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583" w:rsidRDefault="006D5566" w:rsidP="00315F65">
      <w:pPr>
        <w:shd w:val="clear" w:color="auto" w:fill="FFFFFF"/>
        <w:spacing w:before="300" w:after="150" w:line="240" w:lineRule="auto"/>
        <w:jc w:val="center"/>
        <w:outlineLvl w:val="0"/>
        <w:rPr>
          <w:rFonts w:ascii="Times New Roman" w:hAnsi="Times New Roman" w:cs="Times New Roman"/>
          <w:b/>
          <w:color w:val="000000" w:themeColor="text1"/>
          <w:sz w:val="24"/>
          <w:szCs w:val="24"/>
          <w:bdr w:val="none" w:sz="0" w:space="0" w:color="auto" w:frame="1"/>
        </w:rPr>
      </w:pPr>
      <w:r>
        <w:rPr>
          <w:rFonts w:ascii="Times New Roman" w:hAnsi="Times New Roman" w:cs="Times New Roman"/>
          <w:b/>
          <w:color w:val="000000" w:themeColor="text1"/>
          <w:sz w:val="24"/>
          <w:szCs w:val="24"/>
          <w:bdr w:val="none" w:sz="0" w:space="0" w:color="auto" w:frame="1"/>
        </w:rPr>
        <w:t xml:space="preserve">TEKNİK BAĞLANTI ELEMANLARI SANAYİ VE </w:t>
      </w:r>
      <w:r w:rsidR="00AD1583">
        <w:rPr>
          <w:rFonts w:ascii="Times New Roman" w:hAnsi="Times New Roman" w:cs="Times New Roman"/>
          <w:b/>
          <w:color w:val="000000" w:themeColor="text1"/>
          <w:sz w:val="24"/>
          <w:szCs w:val="24"/>
          <w:bdr w:val="none" w:sz="0" w:space="0" w:color="auto" w:frame="1"/>
        </w:rPr>
        <w:t>TİC</w:t>
      </w:r>
      <w:r>
        <w:rPr>
          <w:rFonts w:ascii="Times New Roman" w:hAnsi="Times New Roman" w:cs="Times New Roman"/>
          <w:b/>
          <w:color w:val="000000" w:themeColor="text1"/>
          <w:sz w:val="24"/>
          <w:szCs w:val="24"/>
          <w:bdr w:val="none" w:sz="0" w:space="0" w:color="auto" w:frame="1"/>
        </w:rPr>
        <w:t xml:space="preserve">ARET </w:t>
      </w:r>
      <w:r w:rsidR="00AD1583">
        <w:rPr>
          <w:rFonts w:ascii="Times New Roman" w:hAnsi="Times New Roman" w:cs="Times New Roman"/>
          <w:b/>
          <w:color w:val="000000" w:themeColor="text1"/>
          <w:sz w:val="24"/>
          <w:szCs w:val="24"/>
          <w:bdr w:val="none" w:sz="0" w:space="0" w:color="auto" w:frame="1"/>
        </w:rPr>
        <w:t>A</w:t>
      </w:r>
      <w:r>
        <w:rPr>
          <w:rFonts w:ascii="Times New Roman" w:hAnsi="Times New Roman" w:cs="Times New Roman"/>
          <w:b/>
          <w:color w:val="000000" w:themeColor="text1"/>
          <w:sz w:val="24"/>
          <w:szCs w:val="24"/>
          <w:bdr w:val="none" w:sz="0" w:space="0" w:color="auto" w:frame="1"/>
        </w:rPr>
        <w:t>NONİM ŞİRKETİ</w:t>
      </w:r>
    </w:p>
    <w:p w:rsidR="00315F65" w:rsidRPr="00315F65" w:rsidRDefault="00315F65" w:rsidP="00315F65">
      <w:pPr>
        <w:shd w:val="clear" w:color="auto" w:fill="FFFFFF"/>
        <w:spacing w:before="300" w:after="150" w:line="240" w:lineRule="auto"/>
        <w:jc w:val="center"/>
        <w:outlineLvl w:val="0"/>
        <w:rPr>
          <w:rFonts w:ascii="Times New Roman" w:eastAsia="Times New Roman" w:hAnsi="Times New Roman" w:cs="Times New Roman"/>
          <w:b/>
          <w:color w:val="333333"/>
          <w:kern w:val="36"/>
          <w:sz w:val="24"/>
          <w:szCs w:val="24"/>
          <w:lang w:eastAsia="tr-TR"/>
        </w:rPr>
      </w:pPr>
      <w:r w:rsidRPr="00315F65">
        <w:rPr>
          <w:rFonts w:ascii="Times New Roman" w:eastAsia="Times New Roman" w:hAnsi="Times New Roman" w:cs="Times New Roman"/>
          <w:b/>
          <w:color w:val="333333"/>
          <w:kern w:val="36"/>
          <w:sz w:val="24"/>
          <w:szCs w:val="24"/>
          <w:lang w:eastAsia="tr-TR"/>
        </w:rPr>
        <w:t>KİŞİSEL VERİ SAKLAMA VE İMHA POLİTİKASI</w:t>
      </w:r>
    </w:p>
    <w:p w:rsidR="00315F65" w:rsidRPr="00315F65" w:rsidRDefault="00315F65" w:rsidP="00315F65">
      <w:pPr>
        <w:shd w:val="clear" w:color="auto" w:fill="FFFFFF"/>
        <w:spacing w:before="300" w:after="150" w:line="240" w:lineRule="auto"/>
        <w:jc w:val="both"/>
        <w:outlineLvl w:val="1"/>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1. BÖLÜM: İMHA POLİTİKASI'NIN NİTELİĞİ VE AMACI</w:t>
      </w:r>
    </w:p>
    <w:p w:rsidR="00315F65" w:rsidRPr="00315F65" w:rsidRDefault="00315F65"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1.1. GİRİŞ</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İşbu imha politikası </w:t>
      </w:r>
      <w:r w:rsidR="00AD1583" w:rsidRPr="00AD1583">
        <w:rPr>
          <w:rFonts w:ascii="Times New Roman" w:hAnsi="Times New Roman" w:cs="Times New Roman"/>
          <w:color w:val="000000" w:themeColor="text1"/>
          <w:sz w:val="24"/>
          <w:szCs w:val="24"/>
          <w:bdr w:val="none" w:sz="0" w:space="0" w:color="auto" w:frame="1"/>
        </w:rPr>
        <w:t xml:space="preserve">Teknik Bağlantı Elemanları San. </w:t>
      </w:r>
      <w:proofErr w:type="gramStart"/>
      <w:r w:rsidR="00AD1583" w:rsidRPr="00AD1583">
        <w:rPr>
          <w:rFonts w:ascii="Times New Roman" w:hAnsi="Times New Roman" w:cs="Times New Roman"/>
          <w:color w:val="000000" w:themeColor="text1"/>
          <w:sz w:val="24"/>
          <w:szCs w:val="24"/>
          <w:bdr w:val="none" w:sz="0" w:space="0" w:color="auto" w:frame="1"/>
        </w:rPr>
        <w:t>ve</w:t>
      </w:r>
      <w:proofErr w:type="gramEnd"/>
      <w:r w:rsidR="00AD1583" w:rsidRPr="00AD1583">
        <w:rPr>
          <w:rFonts w:ascii="Times New Roman" w:hAnsi="Times New Roman" w:cs="Times New Roman"/>
          <w:color w:val="000000" w:themeColor="text1"/>
          <w:sz w:val="24"/>
          <w:szCs w:val="24"/>
          <w:bdr w:val="none" w:sz="0" w:space="0" w:color="auto" w:frame="1"/>
        </w:rPr>
        <w:t xml:space="preserve"> Tic. A.Ş.</w:t>
      </w:r>
      <w:r w:rsidR="00AD1583">
        <w:rPr>
          <w:rFonts w:ascii="Times New Roman" w:hAnsi="Times New Roman" w:cs="Times New Roman"/>
          <w:b/>
          <w:color w:val="000000" w:themeColor="text1"/>
          <w:sz w:val="24"/>
          <w:szCs w:val="24"/>
          <w:bdr w:val="none" w:sz="0" w:space="0" w:color="auto" w:frame="1"/>
        </w:rPr>
        <w:t xml:space="preserve"> </w:t>
      </w:r>
      <w:r w:rsidRPr="00315F65">
        <w:rPr>
          <w:rFonts w:ascii="Times New Roman" w:eastAsia="Times New Roman" w:hAnsi="Times New Roman" w:cs="Times New Roman"/>
          <w:color w:val="333333"/>
          <w:sz w:val="24"/>
          <w:szCs w:val="24"/>
          <w:lang w:eastAsia="tr-TR"/>
        </w:rPr>
        <w:t>kısaca (“</w:t>
      </w:r>
      <w:r w:rsidR="006D2047">
        <w:rPr>
          <w:rFonts w:ascii="Times New Roman" w:eastAsia="Times New Roman" w:hAnsi="Times New Roman" w:cs="Times New Roman"/>
          <w:color w:val="333333"/>
          <w:sz w:val="24"/>
          <w:szCs w:val="24"/>
          <w:lang w:eastAsia="tr-TR"/>
        </w:rPr>
        <w:t>Şirket</w:t>
      </w:r>
      <w:r w:rsidRPr="00315F65">
        <w:rPr>
          <w:rFonts w:ascii="Times New Roman" w:eastAsia="Times New Roman" w:hAnsi="Times New Roman" w:cs="Times New Roman"/>
          <w:color w:val="333333"/>
          <w:sz w:val="24"/>
          <w:szCs w:val="24"/>
          <w:lang w:eastAsia="tr-TR"/>
        </w:rPr>
        <w:t>”) olarak veri sorumlusu sıfatıyla elimizde bulundurduğumuz kişisel verilerin 6698 sayılı Kişisel Verilerin Korunması Kanunu ve sair mevzuatı uyarınca kişisel verilerin silinmesi, yok edilmesi veya anonim hale getirilmesine ilişkin </w:t>
      </w:r>
      <w:r w:rsidR="0016161E">
        <w:rPr>
          <w:rFonts w:ascii="Times New Roman" w:eastAsia="Times New Roman" w:hAnsi="Times New Roman" w:cs="Times New Roman"/>
          <w:color w:val="333333"/>
          <w:sz w:val="24"/>
          <w:szCs w:val="24"/>
          <w:lang w:eastAsia="tr-TR"/>
        </w:rPr>
        <w:t>“</w:t>
      </w:r>
      <w:r w:rsidR="007710EE">
        <w:rPr>
          <w:rFonts w:ascii="Times New Roman" w:eastAsia="Times New Roman" w:hAnsi="Times New Roman" w:cs="Times New Roman"/>
          <w:color w:val="333333"/>
          <w:sz w:val="24"/>
          <w:szCs w:val="24"/>
          <w:lang w:eastAsia="tr-TR"/>
        </w:rPr>
        <w:t xml:space="preserve">Teknik Bağlantı </w:t>
      </w:r>
      <w:r w:rsidR="006D2047" w:rsidRPr="00AD1583">
        <w:rPr>
          <w:rFonts w:ascii="Times New Roman" w:hAnsi="Times New Roman" w:cs="Times New Roman"/>
          <w:color w:val="000000" w:themeColor="text1"/>
          <w:sz w:val="24"/>
          <w:szCs w:val="24"/>
          <w:bdr w:val="none" w:sz="0" w:space="0" w:color="auto" w:frame="1"/>
        </w:rPr>
        <w:t xml:space="preserve">Elemanları San. </w:t>
      </w:r>
      <w:proofErr w:type="gramStart"/>
      <w:r w:rsidR="006D2047" w:rsidRPr="00AD1583">
        <w:rPr>
          <w:rFonts w:ascii="Times New Roman" w:hAnsi="Times New Roman" w:cs="Times New Roman"/>
          <w:color w:val="000000" w:themeColor="text1"/>
          <w:sz w:val="24"/>
          <w:szCs w:val="24"/>
          <w:bdr w:val="none" w:sz="0" w:space="0" w:color="auto" w:frame="1"/>
        </w:rPr>
        <w:t>ve</w:t>
      </w:r>
      <w:proofErr w:type="gramEnd"/>
      <w:r w:rsidR="006D2047" w:rsidRPr="00AD1583">
        <w:rPr>
          <w:rFonts w:ascii="Times New Roman" w:hAnsi="Times New Roman" w:cs="Times New Roman"/>
          <w:color w:val="000000" w:themeColor="text1"/>
          <w:sz w:val="24"/>
          <w:szCs w:val="24"/>
          <w:bdr w:val="none" w:sz="0" w:space="0" w:color="auto" w:frame="1"/>
        </w:rPr>
        <w:t xml:space="preserve"> Tic. </w:t>
      </w:r>
      <w:r w:rsidR="007710EE">
        <w:rPr>
          <w:rFonts w:ascii="Times New Roman" w:eastAsia="Times New Roman" w:hAnsi="Times New Roman" w:cs="Times New Roman"/>
          <w:color w:val="333333"/>
          <w:sz w:val="24"/>
          <w:szCs w:val="24"/>
          <w:lang w:eastAsia="tr-TR"/>
        </w:rPr>
        <w:t>A.Ş</w:t>
      </w:r>
      <w:r w:rsidR="0016161E">
        <w:rPr>
          <w:rFonts w:ascii="Times New Roman" w:eastAsia="Times New Roman" w:hAnsi="Times New Roman" w:cs="Times New Roman"/>
          <w:color w:val="333333"/>
          <w:sz w:val="24"/>
          <w:szCs w:val="24"/>
          <w:lang w:eastAsia="tr-TR"/>
        </w:rPr>
        <w:t>”</w:t>
      </w:r>
      <w:r w:rsidRPr="00315F65">
        <w:rPr>
          <w:rFonts w:ascii="Times New Roman" w:eastAsia="Times New Roman" w:hAnsi="Times New Roman" w:cs="Times New Roman"/>
          <w:color w:val="333333"/>
          <w:sz w:val="24"/>
          <w:szCs w:val="24"/>
          <w:lang w:eastAsia="tr-TR"/>
        </w:rPr>
        <w:t> tarafından uygulanacak usul ve esasların belirlenmesi amacıyla hazırlanmıştır.</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Bu kapsamda, çalışanlarımızın, müşterilerimizi</w:t>
      </w:r>
      <w:r w:rsidR="0030683C">
        <w:rPr>
          <w:rFonts w:ascii="Times New Roman" w:eastAsia="Times New Roman" w:hAnsi="Times New Roman" w:cs="Times New Roman"/>
          <w:color w:val="333333"/>
          <w:sz w:val="24"/>
          <w:szCs w:val="24"/>
          <w:lang w:eastAsia="tr-TR"/>
        </w:rPr>
        <w:t>n</w:t>
      </w:r>
      <w:r w:rsidR="007B1309">
        <w:rPr>
          <w:rFonts w:ascii="Times New Roman" w:eastAsia="Times New Roman" w:hAnsi="Times New Roman" w:cs="Times New Roman"/>
          <w:color w:val="333333"/>
          <w:sz w:val="24"/>
          <w:szCs w:val="24"/>
          <w:lang w:eastAsia="tr-TR"/>
        </w:rPr>
        <w:t>, tedarikçilerimizin</w:t>
      </w:r>
      <w:r w:rsidR="0030683C">
        <w:rPr>
          <w:rFonts w:ascii="Times New Roman" w:eastAsia="Times New Roman" w:hAnsi="Times New Roman" w:cs="Times New Roman"/>
          <w:color w:val="333333"/>
          <w:sz w:val="24"/>
          <w:szCs w:val="24"/>
          <w:lang w:eastAsia="tr-TR"/>
        </w:rPr>
        <w:t xml:space="preserve"> ve herhangi bir </w:t>
      </w:r>
      <w:r w:rsidR="00B536C6">
        <w:rPr>
          <w:rFonts w:ascii="Times New Roman" w:eastAsia="Times New Roman" w:hAnsi="Times New Roman" w:cs="Times New Roman"/>
          <w:color w:val="333333"/>
          <w:sz w:val="24"/>
          <w:szCs w:val="24"/>
          <w:lang w:eastAsia="tr-TR"/>
        </w:rPr>
        <w:t xml:space="preserve">nedenle </w:t>
      </w:r>
      <w:r w:rsidR="006D2047">
        <w:rPr>
          <w:rFonts w:ascii="Times New Roman" w:eastAsia="Times New Roman" w:hAnsi="Times New Roman" w:cs="Times New Roman"/>
          <w:color w:val="333333"/>
          <w:sz w:val="24"/>
          <w:szCs w:val="24"/>
          <w:lang w:eastAsia="tr-TR"/>
        </w:rPr>
        <w:t>Şirket</w:t>
      </w:r>
      <w:r w:rsidR="007710EE" w:rsidRPr="00315F65">
        <w:rPr>
          <w:rFonts w:ascii="Times New Roman" w:eastAsia="Times New Roman" w:hAnsi="Times New Roman" w:cs="Times New Roman"/>
          <w:color w:val="333333"/>
          <w:sz w:val="24"/>
          <w:szCs w:val="24"/>
          <w:lang w:eastAsia="tr-TR"/>
        </w:rPr>
        <w:t xml:space="preserve"> </w:t>
      </w:r>
      <w:r w:rsidRPr="00315F65">
        <w:rPr>
          <w:rFonts w:ascii="Times New Roman" w:eastAsia="Times New Roman" w:hAnsi="Times New Roman" w:cs="Times New Roman"/>
          <w:color w:val="333333"/>
          <w:sz w:val="24"/>
          <w:szCs w:val="24"/>
          <w:lang w:eastAsia="tr-TR"/>
        </w:rPr>
        <w:t xml:space="preserve">nezdinde kişisel verisi bulunan tüm gerçek kişilerin </w:t>
      </w:r>
      <w:r w:rsidR="006D2047">
        <w:rPr>
          <w:rFonts w:ascii="Times New Roman" w:eastAsia="Times New Roman" w:hAnsi="Times New Roman" w:cs="Times New Roman"/>
          <w:color w:val="333333"/>
          <w:sz w:val="24"/>
          <w:szCs w:val="24"/>
          <w:lang w:eastAsia="tr-TR"/>
        </w:rPr>
        <w:t xml:space="preserve">verileri, </w:t>
      </w:r>
      <w:r w:rsidRPr="00315F65">
        <w:rPr>
          <w:rFonts w:ascii="Times New Roman" w:eastAsia="Times New Roman" w:hAnsi="Times New Roman" w:cs="Times New Roman"/>
          <w:color w:val="333333"/>
          <w:sz w:val="24"/>
          <w:szCs w:val="24"/>
          <w:lang w:eastAsia="tr-TR"/>
        </w:rPr>
        <w:t>Kişisel Verilerin İşlenmesi ve Korunması Politikası ve işbu Kişisel Veri Saklama ve İmha Politikası çerçevesinde kanunlara uygun olarak yönetilmektedir.</w:t>
      </w:r>
    </w:p>
    <w:p w:rsidR="00315F65" w:rsidRPr="00315F65" w:rsidRDefault="00315F65"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1.2. TANIMLAR</w:t>
      </w:r>
    </w:p>
    <w:tbl>
      <w:tblPr>
        <w:tblW w:w="9356"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965"/>
        <w:gridCol w:w="354"/>
        <w:gridCol w:w="7037"/>
      </w:tblGrid>
      <w:tr w:rsidR="00CD7607" w:rsidRPr="00CD7607" w:rsidTr="00C56CFA">
        <w:trPr>
          <w:trHeight w:val="676"/>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757109" w:rsidP="00315F65">
            <w:pPr>
              <w:spacing w:after="150" w:line="240" w:lineRule="auto"/>
              <w:jc w:val="both"/>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Alıcı g</w:t>
            </w:r>
            <w:r w:rsidR="00CD7607" w:rsidRPr="00CD7607">
              <w:rPr>
                <w:rFonts w:ascii="Times New Roman" w:eastAsia="Times New Roman" w:hAnsi="Times New Roman" w:cs="Times New Roman"/>
                <w:b/>
                <w:bCs/>
                <w:sz w:val="24"/>
                <w:szCs w:val="24"/>
                <w:lang w:eastAsia="tr-TR"/>
              </w:rPr>
              <w:t>rubu</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CD7607"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hAnsi="Times New Roman" w:cs="Times New Roman"/>
                <w:sz w:val="24"/>
                <w:szCs w:val="24"/>
                <w:shd w:val="clear" w:color="auto" w:fill="FFFFFF"/>
              </w:rPr>
              <w:t>Veri sorumlusu tarafından kişisel verilerin aktarıldığı gerçek veya tüzel kişi kategorisini,</w:t>
            </w:r>
          </w:p>
        </w:tc>
      </w:tr>
      <w:tr w:rsidR="00CD7607" w:rsidRPr="00CD7607" w:rsidTr="00C56CFA">
        <w:trPr>
          <w:trHeight w:val="676"/>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CD7607" w:rsidP="00315F65">
            <w:pPr>
              <w:spacing w:after="150" w:line="240" w:lineRule="auto"/>
              <w:jc w:val="both"/>
              <w:rPr>
                <w:rFonts w:ascii="Times New Roman" w:eastAsia="Times New Roman" w:hAnsi="Times New Roman" w:cs="Times New Roman"/>
                <w:b/>
                <w:sz w:val="24"/>
                <w:szCs w:val="24"/>
                <w:lang w:eastAsia="tr-TR"/>
              </w:rPr>
            </w:pPr>
            <w:r w:rsidRPr="00CD7607">
              <w:rPr>
                <w:rFonts w:ascii="Times New Roman" w:hAnsi="Times New Roman" w:cs="Times New Roman"/>
                <w:b/>
                <w:sz w:val="24"/>
                <w:szCs w:val="24"/>
                <w:shd w:val="clear" w:color="auto" w:fill="FFFFFF"/>
              </w:rPr>
              <w:t>İlgili kullanıcı:</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CD7607"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hAnsi="Times New Roman" w:cs="Times New Roman"/>
                <w:sz w:val="24"/>
                <w:szCs w:val="24"/>
                <w:shd w:val="clear" w:color="auto" w:fill="FFFFFF"/>
              </w:rPr>
              <w:t>Verilerin teknik olarak depolanması, korunması ve yedeklenmesinden sorumlu olan kişi ya da birim hariç olmak üzere veri sorumlusu organizasyonu içerisinde veya veri sorumlusundan aldığı yetki ve talimat doğrultusunda kişisel verileri işleyen kişileri,</w:t>
            </w:r>
          </w:p>
        </w:tc>
      </w:tr>
      <w:tr w:rsidR="00757109" w:rsidRPr="00CD7607" w:rsidTr="00C56CFA">
        <w:trPr>
          <w:trHeight w:val="676"/>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757109" w:rsidRPr="00CD7607" w:rsidRDefault="00757109" w:rsidP="00315F65">
            <w:pPr>
              <w:spacing w:after="150" w:line="24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Veri sorumlusu</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757109" w:rsidRPr="00CD7607" w:rsidRDefault="00757109" w:rsidP="00315F65">
            <w:pPr>
              <w:spacing w:after="150" w:line="240" w:lineRule="auto"/>
              <w:jc w:val="both"/>
              <w:rPr>
                <w:rFonts w:ascii="Times New Roman" w:eastAsia="Times New Roman" w:hAnsi="Times New Roman" w:cs="Times New Roman"/>
                <w:b/>
                <w:bCs/>
                <w:sz w:val="24"/>
                <w:szCs w:val="24"/>
                <w:lang w:eastAsia="tr-TR"/>
              </w:rPr>
            </w:pPr>
            <w:r>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757109" w:rsidRPr="00757109" w:rsidRDefault="00757109" w:rsidP="00315F65">
            <w:pPr>
              <w:spacing w:after="150" w:line="240" w:lineRule="auto"/>
              <w:jc w:val="both"/>
              <w:rPr>
                <w:rFonts w:ascii="Times New Roman" w:hAnsi="Times New Roman" w:cs="Times New Roman"/>
                <w:color w:val="000000" w:themeColor="text1"/>
                <w:sz w:val="24"/>
                <w:szCs w:val="24"/>
                <w:shd w:val="clear" w:color="auto" w:fill="FFFFFF"/>
              </w:rPr>
            </w:pPr>
            <w:r w:rsidRPr="00757109">
              <w:rPr>
                <w:rFonts w:ascii="Times New Roman" w:hAnsi="Times New Roman" w:cs="Times New Roman"/>
                <w:color w:val="000000" w:themeColor="text1"/>
                <w:sz w:val="24"/>
                <w:szCs w:val="24"/>
                <w:shd w:val="clear" w:color="auto" w:fill="FFFFFF"/>
              </w:rPr>
              <w:t>K</w:t>
            </w:r>
            <w:r w:rsidRPr="00757109">
              <w:rPr>
                <w:rFonts w:ascii="Times New Roman" w:hAnsi="Times New Roman" w:cs="Times New Roman"/>
                <w:color w:val="000000" w:themeColor="text1"/>
                <w:sz w:val="24"/>
                <w:szCs w:val="24"/>
                <w:shd w:val="clear" w:color="auto" w:fill="FFFFFF"/>
              </w:rPr>
              <w:t>işisel verilerin işleme amaçlarını ve vasıtalarını belirleyen, veri kayıt sisteminin kurulmasından ve yönetilmesinden sorumlu olan ge</w:t>
            </w:r>
            <w:r>
              <w:rPr>
                <w:rFonts w:ascii="Times New Roman" w:hAnsi="Times New Roman" w:cs="Times New Roman"/>
                <w:color w:val="000000" w:themeColor="text1"/>
                <w:sz w:val="24"/>
                <w:szCs w:val="24"/>
                <w:shd w:val="clear" w:color="auto" w:fill="FFFFFF"/>
              </w:rPr>
              <w:t>rçek veya tüzel kişiyi,</w:t>
            </w:r>
          </w:p>
        </w:tc>
      </w:tr>
      <w:tr w:rsidR="00CD7607" w:rsidRPr="00CD7607" w:rsidTr="00C56CFA">
        <w:trPr>
          <w:trHeight w:val="403"/>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b/>
                <w:sz w:val="24"/>
                <w:szCs w:val="24"/>
                <w:lang w:eastAsia="tr-TR"/>
              </w:rPr>
            </w:pPr>
            <w:r w:rsidRPr="00CD7607">
              <w:rPr>
                <w:rFonts w:ascii="Times New Roman" w:eastAsia="Times New Roman" w:hAnsi="Times New Roman" w:cs="Times New Roman"/>
                <w:b/>
                <w:bCs/>
                <w:sz w:val="24"/>
                <w:szCs w:val="24"/>
                <w:lang w:eastAsia="tr-TR"/>
              </w:rPr>
              <w:t>İlgili kişi</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sz w:val="24"/>
                <w:szCs w:val="24"/>
                <w:lang w:eastAsia="tr-TR"/>
              </w:rPr>
              <w:t>Kişisel verisi işlenen gerçek kişiyi,</w:t>
            </w:r>
          </w:p>
        </w:tc>
      </w:tr>
      <w:tr w:rsidR="00CD7607" w:rsidRPr="00CD7607" w:rsidTr="00C56CFA">
        <w:trPr>
          <w:trHeight w:val="403"/>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b/>
                <w:sz w:val="24"/>
                <w:szCs w:val="24"/>
                <w:lang w:eastAsia="tr-TR"/>
              </w:rPr>
            </w:pPr>
            <w:r w:rsidRPr="00CD7607">
              <w:rPr>
                <w:rFonts w:ascii="Times New Roman" w:eastAsia="Times New Roman" w:hAnsi="Times New Roman" w:cs="Times New Roman"/>
                <w:b/>
                <w:bCs/>
                <w:sz w:val="24"/>
                <w:szCs w:val="24"/>
                <w:lang w:eastAsia="tr-TR"/>
              </w:rPr>
              <w:t>İmha</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sz w:val="24"/>
                <w:szCs w:val="24"/>
                <w:lang w:eastAsia="tr-TR"/>
              </w:rPr>
              <w:t>Kişisel verilerin silinmesi, yok edilmesi veya anonim hale getirilmesini,</w:t>
            </w:r>
          </w:p>
        </w:tc>
      </w:tr>
      <w:tr w:rsidR="00CD7607" w:rsidRPr="00CD7607" w:rsidTr="00C56CFA">
        <w:trPr>
          <w:trHeight w:val="676"/>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b/>
                <w:sz w:val="24"/>
                <w:szCs w:val="24"/>
                <w:lang w:eastAsia="tr-TR"/>
              </w:rPr>
            </w:pPr>
            <w:r w:rsidRPr="00CD7607">
              <w:rPr>
                <w:rFonts w:ascii="Times New Roman" w:eastAsia="Times New Roman" w:hAnsi="Times New Roman" w:cs="Times New Roman"/>
                <w:b/>
                <w:bCs/>
                <w:sz w:val="24"/>
                <w:szCs w:val="24"/>
                <w:lang w:eastAsia="tr-TR"/>
              </w:rPr>
              <w:t>Kanun</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CD7607"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hAnsi="Times New Roman" w:cs="Times New Roman"/>
                <w:sz w:val="24"/>
                <w:szCs w:val="24"/>
                <w:shd w:val="clear" w:color="auto" w:fill="FFFFFF"/>
              </w:rPr>
              <w:t>24/3/2016 tarihli ve 6698 Sayılı Kişisel Verilerin Korunması Kanununu,</w:t>
            </w:r>
          </w:p>
        </w:tc>
      </w:tr>
      <w:tr w:rsidR="00CD7607" w:rsidRPr="00CD7607" w:rsidTr="00C56CFA">
        <w:trPr>
          <w:trHeight w:val="676"/>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b/>
                <w:sz w:val="24"/>
                <w:szCs w:val="24"/>
                <w:lang w:eastAsia="tr-TR"/>
              </w:rPr>
            </w:pPr>
            <w:r w:rsidRPr="00CD7607">
              <w:rPr>
                <w:rFonts w:ascii="Times New Roman" w:eastAsia="Times New Roman" w:hAnsi="Times New Roman" w:cs="Times New Roman"/>
                <w:b/>
                <w:bCs/>
                <w:sz w:val="24"/>
                <w:szCs w:val="24"/>
                <w:lang w:eastAsia="tr-TR"/>
              </w:rPr>
              <w:t>Yönetmelik</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sz w:val="24"/>
                <w:szCs w:val="24"/>
                <w:lang w:eastAsia="tr-TR"/>
              </w:rPr>
              <w:t>28.10.2017 tarihli ve 30224 sayılı Resmi Gazetede yayımlanan Kişisel Verilerin Silinmesi, Yok Edilmesi veya Anonim Hale Ge</w:t>
            </w:r>
            <w:r w:rsidR="00C56CFA">
              <w:rPr>
                <w:rFonts w:ascii="Times New Roman" w:eastAsia="Times New Roman" w:hAnsi="Times New Roman" w:cs="Times New Roman"/>
                <w:sz w:val="24"/>
                <w:szCs w:val="24"/>
                <w:lang w:eastAsia="tr-TR"/>
              </w:rPr>
              <w:t>tirilmesi Hakkında Yönetmeliği</w:t>
            </w:r>
          </w:p>
        </w:tc>
      </w:tr>
      <w:tr w:rsidR="00CD7607" w:rsidRPr="00CD7607" w:rsidTr="00C56CFA">
        <w:trPr>
          <w:trHeight w:val="403"/>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b/>
                <w:sz w:val="24"/>
                <w:szCs w:val="24"/>
                <w:lang w:eastAsia="tr-TR"/>
              </w:rPr>
            </w:pPr>
            <w:r w:rsidRPr="00CD7607">
              <w:rPr>
                <w:rFonts w:ascii="Times New Roman" w:eastAsia="Times New Roman" w:hAnsi="Times New Roman" w:cs="Times New Roman"/>
                <w:b/>
                <w:bCs/>
                <w:sz w:val="24"/>
                <w:szCs w:val="24"/>
                <w:lang w:eastAsia="tr-TR"/>
              </w:rPr>
              <w:t>Kurul</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sz w:val="24"/>
                <w:szCs w:val="24"/>
                <w:lang w:eastAsia="tr-TR"/>
              </w:rPr>
              <w:t>Kişisel Verileri Koruma Kurulunu</w:t>
            </w:r>
          </w:p>
        </w:tc>
      </w:tr>
      <w:tr w:rsidR="00CD7607" w:rsidRPr="00CD7607" w:rsidTr="00C56CFA">
        <w:trPr>
          <w:trHeight w:val="950"/>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b/>
                <w:sz w:val="24"/>
                <w:szCs w:val="24"/>
                <w:lang w:eastAsia="tr-TR"/>
              </w:rPr>
            </w:pPr>
            <w:r w:rsidRPr="00CD7607">
              <w:rPr>
                <w:rFonts w:ascii="Times New Roman" w:eastAsia="Times New Roman" w:hAnsi="Times New Roman" w:cs="Times New Roman"/>
                <w:b/>
                <w:bCs/>
                <w:sz w:val="24"/>
                <w:szCs w:val="24"/>
                <w:lang w:eastAsia="tr-TR"/>
              </w:rPr>
              <w:lastRenderedPageBreak/>
              <w:t>Kayıt ortamı</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sz w:val="24"/>
                <w:szCs w:val="24"/>
                <w:lang w:eastAsia="tr-TR"/>
              </w:rPr>
              <w:t>Tamamen veya kısmen otomatik olan ya da herhangi bir veri kayıt sisteminin parçası olmak kaydıyla otomatik olmayan yollarla işlenen kişisel verilerin bulunduğu her türlü ortamı,</w:t>
            </w:r>
          </w:p>
        </w:tc>
      </w:tr>
      <w:tr w:rsidR="00CD7607" w:rsidRPr="00CD7607" w:rsidTr="00C56CFA">
        <w:trPr>
          <w:trHeight w:val="662"/>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CD7607" w:rsidP="00365DA7">
            <w:pPr>
              <w:spacing w:after="150" w:line="240" w:lineRule="auto"/>
              <w:rPr>
                <w:rFonts w:ascii="Times New Roman" w:eastAsia="Times New Roman" w:hAnsi="Times New Roman" w:cs="Times New Roman"/>
                <w:b/>
                <w:sz w:val="24"/>
                <w:szCs w:val="24"/>
                <w:lang w:eastAsia="tr-TR"/>
              </w:rPr>
            </w:pPr>
            <w:r w:rsidRPr="00CD7607">
              <w:rPr>
                <w:rFonts w:ascii="Times New Roman" w:hAnsi="Times New Roman" w:cs="Times New Roman"/>
                <w:b/>
                <w:sz w:val="24"/>
                <w:szCs w:val="24"/>
                <w:shd w:val="clear" w:color="auto" w:fill="FFFFFF"/>
              </w:rPr>
              <w:t>Kişisel veri saklama ve imha politikası: </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CD7607"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hAnsi="Times New Roman" w:cs="Times New Roman"/>
                <w:sz w:val="24"/>
                <w:szCs w:val="24"/>
                <w:shd w:val="clear" w:color="auto" w:fill="FFFFFF"/>
              </w:rPr>
              <w:t>Veri sorumlularının, kişisel verilerin işlendikleri amaç için gerekli olan azami süreyi belirleme işlemi ile silme, yok etme ve anonim hale getirme işlemi için dayanak yaptıkları politikayı,</w:t>
            </w:r>
          </w:p>
        </w:tc>
      </w:tr>
      <w:tr w:rsidR="00CD7607" w:rsidRPr="00CD7607" w:rsidTr="00C56CFA">
        <w:trPr>
          <w:trHeight w:val="417"/>
        </w:trPr>
        <w:tc>
          <w:tcPr>
            <w:tcW w:w="196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b/>
                <w:sz w:val="24"/>
                <w:szCs w:val="24"/>
                <w:lang w:eastAsia="tr-TR"/>
              </w:rPr>
            </w:pPr>
            <w:r w:rsidRPr="00CD7607">
              <w:rPr>
                <w:rFonts w:ascii="Times New Roman" w:eastAsia="Times New Roman" w:hAnsi="Times New Roman" w:cs="Times New Roman"/>
                <w:b/>
                <w:bCs/>
                <w:sz w:val="24"/>
                <w:szCs w:val="24"/>
                <w:lang w:eastAsia="tr-TR"/>
              </w:rPr>
              <w:t>Veri kayıt sistemi</w:t>
            </w:r>
          </w:p>
        </w:tc>
        <w:tc>
          <w:tcPr>
            <w:tcW w:w="354"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b/>
                <w:bCs/>
                <w:sz w:val="24"/>
                <w:szCs w:val="24"/>
                <w:lang w:eastAsia="tr-TR"/>
              </w:rPr>
              <w:t>:</w:t>
            </w:r>
          </w:p>
        </w:tc>
        <w:tc>
          <w:tcPr>
            <w:tcW w:w="703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CD7607" w:rsidRDefault="00315F65" w:rsidP="00315F65">
            <w:pPr>
              <w:spacing w:after="150" w:line="240" w:lineRule="auto"/>
              <w:jc w:val="both"/>
              <w:rPr>
                <w:rFonts w:ascii="Times New Roman" w:eastAsia="Times New Roman" w:hAnsi="Times New Roman" w:cs="Times New Roman"/>
                <w:sz w:val="24"/>
                <w:szCs w:val="24"/>
                <w:lang w:eastAsia="tr-TR"/>
              </w:rPr>
            </w:pPr>
            <w:r w:rsidRPr="00CD7607">
              <w:rPr>
                <w:rFonts w:ascii="Times New Roman" w:eastAsia="Times New Roman" w:hAnsi="Times New Roman" w:cs="Times New Roman"/>
                <w:sz w:val="24"/>
                <w:szCs w:val="24"/>
                <w:lang w:eastAsia="tr-TR"/>
              </w:rPr>
              <w:t xml:space="preserve">Kişisel verilerin belirli </w:t>
            </w:r>
            <w:proofErr w:type="gramStart"/>
            <w:r w:rsidRPr="00CD7607">
              <w:rPr>
                <w:rFonts w:ascii="Times New Roman" w:eastAsia="Times New Roman" w:hAnsi="Times New Roman" w:cs="Times New Roman"/>
                <w:sz w:val="24"/>
                <w:szCs w:val="24"/>
                <w:lang w:eastAsia="tr-TR"/>
              </w:rPr>
              <w:t>kriterlere</w:t>
            </w:r>
            <w:proofErr w:type="gramEnd"/>
            <w:r w:rsidRPr="00CD7607">
              <w:rPr>
                <w:rFonts w:ascii="Times New Roman" w:eastAsia="Times New Roman" w:hAnsi="Times New Roman" w:cs="Times New Roman"/>
                <w:sz w:val="24"/>
                <w:szCs w:val="24"/>
                <w:lang w:eastAsia="tr-TR"/>
              </w:rPr>
              <w:t xml:space="preserve"> göre yapılandırılarak işlendiği kayıt sistemini,</w:t>
            </w:r>
          </w:p>
        </w:tc>
      </w:tr>
    </w:tbl>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proofErr w:type="gramStart"/>
      <w:r w:rsidRPr="00315F65">
        <w:rPr>
          <w:rFonts w:ascii="Times New Roman" w:eastAsia="Times New Roman" w:hAnsi="Times New Roman" w:cs="Times New Roman"/>
          <w:color w:val="333333"/>
          <w:sz w:val="24"/>
          <w:szCs w:val="24"/>
          <w:lang w:eastAsia="tr-TR"/>
        </w:rPr>
        <w:t>ifade</w:t>
      </w:r>
      <w:proofErr w:type="gramEnd"/>
      <w:r w:rsidRPr="00315F65">
        <w:rPr>
          <w:rFonts w:ascii="Times New Roman" w:eastAsia="Times New Roman" w:hAnsi="Times New Roman" w:cs="Times New Roman"/>
          <w:color w:val="333333"/>
          <w:sz w:val="24"/>
          <w:szCs w:val="24"/>
          <w:lang w:eastAsia="tr-TR"/>
        </w:rPr>
        <w:t xml:space="preserve"> eder.</w:t>
      </w:r>
    </w:p>
    <w:p w:rsidR="00315F65" w:rsidRPr="00A036C1" w:rsidRDefault="00315F65" w:rsidP="00315F65">
      <w:pPr>
        <w:shd w:val="clear" w:color="auto" w:fill="FFFFFF"/>
        <w:spacing w:before="300" w:after="150" w:line="240" w:lineRule="auto"/>
        <w:jc w:val="both"/>
        <w:outlineLvl w:val="1"/>
        <w:rPr>
          <w:rFonts w:ascii="Times New Roman" w:eastAsia="Times New Roman" w:hAnsi="Times New Roman" w:cs="Times New Roman"/>
          <w:b/>
          <w:color w:val="333333"/>
          <w:sz w:val="24"/>
          <w:szCs w:val="24"/>
          <w:lang w:eastAsia="tr-TR"/>
        </w:rPr>
      </w:pPr>
      <w:r w:rsidRPr="00A036C1">
        <w:rPr>
          <w:rFonts w:ascii="Times New Roman" w:eastAsia="Times New Roman" w:hAnsi="Times New Roman" w:cs="Times New Roman"/>
          <w:b/>
          <w:color w:val="333333"/>
          <w:sz w:val="24"/>
          <w:szCs w:val="24"/>
          <w:lang w:eastAsia="tr-TR"/>
        </w:rPr>
        <w:t>2. BÖLÜM: ORTAMLAR VE GÜVENLİK TEDBİRLERİ</w:t>
      </w:r>
    </w:p>
    <w:p w:rsidR="00315F65" w:rsidRPr="00315F65" w:rsidRDefault="00315F65"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2.1. KİŞİSEL VERİLERİN SAKLANDIĞI ORTAMLAR</w:t>
      </w:r>
    </w:p>
    <w:p w:rsidR="00315F65" w:rsidRPr="00315F65" w:rsidRDefault="00FD76C6"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58448A">
        <w:rPr>
          <w:rFonts w:ascii="Times New Roman" w:eastAsia="Times New Roman" w:hAnsi="Times New Roman" w:cs="Times New Roman"/>
          <w:color w:val="333333"/>
          <w:sz w:val="24"/>
          <w:szCs w:val="24"/>
          <w:lang w:eastAsia="tr-TR"/>
        </w:rPr>
        <w:t xml:space="preserve"> </w:t>
      </w:r>
      <w:r w:rsidR="00315F65" w:rsidRPr="00315F65">
        <w:rPr>
          <w:rFonts w:ascii="Times New Roman" w:eastAsia="Times New Roman" w:hAnsi="Times New Roman" w:cs="Times New Roman"/>
          <w:color w:val="333333"/>
          <w:sz w:val="24"/>
          <w:szCs w:val="24"/>
          <w:lang w:eastAsia="tr-TR"/>
        </w:rPr>
        <w:t>nezdinde saklanan kişisel veriler, ilgili verinin niteliğine ve hukuki yükümlülüklerimize uygun bir kayıt ortamında tutulur.</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 xml:space="preserve">Kişisel verilerin saklanması için kullanılan kayıt ortamları genel itibariyle aşağıda sayılanlardır. Ancak, bir kısım veriler sahip oldukları özel nitelikler ya da hukuki yükümlülüklerimiz nedeniyle burada gösterilen ortamlardan farklı bir ortamda tutulabilir. </w:t>
      </w:r>
      <w:r w:rsidR="00757109">
        <w:rPr>
          <w:rFonts w:ascii="Times New Roman" w:eastAsia="Times New Roman" w:hAnsi="Times New Roman" w:cs="Times New Roman"/>
          <w:color w:val="333333"/>
          <w:sz w:val="24"/>
          <w:szCs w:val="24"/>
          <w:lang w:eastAsia="tr-TR"/>
        </w:rPr>
        <w:t>Şirket</w:t>
      </w:r>
      <w:r w:rsidRPr="00315F65">
        <w:rPr>
          <w:rFonts w:ascii="Times New Roman" w:eastAsia="Times New Roman" w:hAnsi="Times New Roman" w:cs="Times New Roman"/>
          <w:color w:val="333333"/>
          <w:sz w:val="24"/>
          <w:szCs w:val="24"/>
          <w:lang w:eastAsia="tr-TR"/>
        </w:rPr>
        <w:t xml:space="preserve"> her halde veri sorumlusu sıfatıyla hareket etmekte ve kişisel verileri Kanun’a, Kişisel Verilerin İşlenmesi ve Korunması </w:t>
      </w:r>
      <w:r w:rsidR="00CD7607" w:rsidRPr="00315F65">
        <w:rPr>
          <w:rFonts w:ascii="Times New Roman" w:eastAsia="Times New Roman" w:hAnsi="Times New Roman" w:cs="Times New Roman"/>
          <w:color w:val="333333"/>
          <w:sz w:val="24"/>
          <w:szCs w:val="24"/>
          <w:lang w:eastAsia="tr-TR"/>
        </w:rPr>
        <w:t>Politikasına</w:t>
      </w:r>
      <w:r w:rsidRPr="00315F65">
        <w:rPr>
          <w:rFonts w:ascii="Times New Roman" w:eastAsia="Times New Roman" w:hAnsi="Times New Roman" w:cs="Times New Roman"/>
          <w:color w:val="333333"/>
          <w:sz w:val="24"/>
          <w:szCs w:val="24"/>
          <w:lang w:eastAsia="tr-TR"/>
        </w:rPr>
        <w:t xml:space="preserve"> ve işbu Kişisel Veri Saklama ve İmha </w:t>
      </w:r>
      <w:r w:rsidR="00CD7607" w:rsidRPr="00315F65">
        <w:rPr>
          <w:rFonts w:ascii="Times New Roman" w:eastAsia="Times New Roman" w:hAnsi="Times New Roman" w:cs="Times New Roman"/>
          <w:color w:val="333333"/>
          <w:sz w:val="24"/>
          <w:szCs w:val="24"/>
          <w:lang w:eastAsia="tr-TR"/>
        </w:rPr>
        <w:t>Politikasına</w:t>
      </w:r>
      <w:r w:rsidRPr="00315F65">
        <w:rPr>
          <w:rFonts w:ascii="Times New Roman" w:eastAsia="Times New Roman" w:hAnsi="Times New Roman" w:cs="Times New Roman"/>
          <w:color w:val="333333"/>
          <w:sz w:val="24"/>
          <w:szCs w:val="24"/>
          <w:lang w:eastAsia="tr-TR"/>
        </w:rPr>
        <w:t xml:space="preserve"> uygun olarak işlemek ve korumaktadır.</w:t>
      </w:r>
    </w:p>
    <w:tbl>
      <w:tblPr>
        <w:tblW w:w="9498" w:type="dxa"/>
        <w:tblInd w:w="-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517"/>
        <w:gridCol w:w="348"/>
        <w:gridCol w:w="6633"/>
      </w:tblGrid>
      <w:tr w:rsidR="00315F65" w:rsidRPr="00315F65" w:rsidTr="00315F65">
        <w:trPr>
          <w:trHeight w:val="395"/>
        </w:trPr>
        <w:tc>
          <w:tcPr>
            <w:tcW w:w="2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315F65" w:rsidRDefault="00315F65" w:rsidP="00315F65">
            <w:pPr>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a) Matbu ortamlar</w:t>
            </w:r>
          </w:p>
        </w:tc>
        <w:tc>
          <w:tcPr>
            <w:tcW w:w="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315F65" w:rsidRDefault="00315F65" w:rsidP="00315F65">
            <w:pPr>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w:t>
            </w:r>
          </w:p>
        </w:tc>
        <w:tc>
          <w:tcPr>
            <w:tcW w:w="66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315F65" w:rsidRDefault="00315F65" w:rsidP="00CD7607">
            <w:pPr>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 xml:space="preserve">Verilerin </w:t>
            </w:r>
            <w:r w:rsidR="00A036C1" w:rsidRPr="00315F65">
              <w:rPr>
                <w:rFonts w:ascii="Times New Roman" w:eastAsia="Times New Roman" w:hAnsi="Times New Roman" w:cs="Times New Roman"/>
                <w:color w:val="333333"/>
                <w:sz w:val="24"/>
                <w:szCs w:val="24"/>
                <w:lang w:eastAsia="tr-TR"/>
              </w:rPr>
              <w:t>kâğıt</w:t>
            </w:r>
            <w:r w:rsidRPr="00315F65">
              <w:rPr>
                <w:rFonts w:ascii="Times New Roman" w:eastAsia="Times New Roman" w:hAnsi="Times New Roman" w:cs="Times New Roman"/>
                <w:color w:val="333333"/>
                <w:sz w:val="24"/>
                <w:szCs w:val="24"/>
                <w:lang w:eastAsia="tr-TR"/>
              </w:rPr>
              <w:t xml:space="preserve"> </w:t>
            </w:r>
            <w:r w:rsidR="00CD7607">
              <w:rPr>
                <w:rFonts w:ascii="Times New Roman" w:eastAsia="Times New Roman" w:hAnsi="Times New Roman" w:cs="Times New Roman"/>
                <w:color w:val="333333"/>
                <w:sz w:val="24"/>
                <w:szCs w:val="24"/>
                <w:lang w:eastAsia="tr-TR"/>
              </w:rPr>
              <w:t>üzerinde</w:t>
            </w:r>
            <w:r w:rsidRPr="00315F65">
              <w:rPr>
                <w:rFonts w:ascii="Times New Roman" w:eastAsia="Times New Roman" w:hAnsi="Times New Roman" w:cs="Times New Roman"/>
                <w:color w:val="333333"/>
                <w:sz w:val="24"/>
                <w:szCs w:val="24"/>
                <w:lang w:eastAsia="tr-TR"/>
              </w:rPr>
              <w:t xml:space="preserve"> tutulduğu ortamlardır.</w:t>
            </w:r>
          </w:p>
        </w:tc>
      </w:tr>
      <w:tr w:rsidR="00315F65" w:rsidRPr="00315F65" w:rsidTr="00315F65">
        <w:trPr>
          <w:trHeight w:val="664"/>
        </w:trPr>
        <w:tc>
          <w:tcPr>
            <w:tcW w:w="2517"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315F65" w:rsidRDefault="00315F65" w:rsidP="00315F65">
            <w:pPr>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b) Yerel dijital ortamlar</w:t>
            </w:r>
          </w:p>
        </w:tc>
        <w:tc>
          <w:tcPr>
            <w:tcW w:w="348"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315F65" w:rsidRDefault="00315F65" w:rsidP="00315F65">
            <w:pPr>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w:t>
            </w:r>
          </w:p>
        </w:tc>
        <w:tc>
          <w:tcPr>
            <w:tcW w:w="6633"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315F65" w:rsidRDefault="007E2C3C" w:rsidP="00A036C1">
            <w:pPr>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Teknik Bağlantı A.Ş</w:t>
            </w:r>
            <w:r w:rsidR="00A036C1">
              <w:rPr>
                <w:rFonts w:ascii="Times New Roman" w:eastAsia="Times New Roman" w:hAnsi="Times New Roman" w:cs="Times New Roman"/>
                <w:color w:val="333333"/>
                <w:sz w:val="24"/>
                <w:szCs w:val="24"/>
                <w:lang w:eastAsia="tr-TR"/>
              </w:rPr>
              <w:t xml:space="preserve"> </w:t>
            </w:r>
            <w:r w:rsidR="00315F65" w:rsidRPr="00315F65">
              <w:rPr>
                <w:rFonts w:ascii="Times New Roman" w:eastAsia="Times New Roman" w:hAnsi="Times New Roman" w:cs="Times New Roman"/>
                <w:color w:val="333333"/>
                <w:sz w:val="24"/>
                <w:szCs w:val="24"/>
                <w:lang w:eastAsia="tr-TR"/>
              </w:rPr>
              <w:t>bünyesinde yer alan sunucular, sabit ya da taşınabilir diskler, optik diskler gibi sair dijital ortamlardır.</w:t>
            </w:r>
          </w:p>
        </w:tc>
      </w:tr>
    </w:tbl>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 </w:t>
      </w:r>
    </w:p>
    <w:p w:rsidR="00315F65" w:rsidRPr="00315F65" w:rsidRDefault="00315F65"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2.2. ORTAMLARIN GÜVENLİĞİNİN SAĞLANMASI</w:t>
      </w:r>
    </w:p>
    <w:p w:rsidR="00315F65" w:rsidRPr="00315F65" w:rsidRDefault="007E2C3C" w:rsidP="00604D3B">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Teknik Bağlantı A.Ş</w:t>
      </w:r>
      <w:r w:rsidR="00315F65" w:rsidRPr="00315F65">
        <w:rPr>
          <w:rFonts w:ascii="Times New Roman" w:eastAsia="Times New Roman" w:hAnsi="Times New Roman" w:cs="Times New Roman"/>
          <w:color w:val="333333"/>
          <w:sz w:val="24"/>
          <w:szCs w:val="24"/>
          <w:lang w:eastAsia="tr-TR"/>
        </w:rPr>
        <w:t xml:space="preserve"> kişisel verilerin güvenli bir şekilde saklanması ile hukuka aykırı olarak işlenmesi ve erişilmesinin önlenmesi için ilgili kişisel veri ile tutulduğu ortamın niteliklerine uygun olarak gerekli tüm teknik ve idari tedbirleri almaktadır.</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İşbu tedbirler, bunlarla kısıtlı olmamak üzere, ilgili kişisel verinin ve tutulduğu ortamın niteliğine uygun düştüğü ölçüde aşağıdaki idari ve teknik tedbirleri kapsar.</w:t>
      </w:r>
    </w:p>
    <w:p w:rsidR="00315F65" w:rsidRPr="00693271" w:rsidRDefault="00315F65" w:rsidP="00315F65">
      <w:pPr>
        <w:shd w:val="clear" w:color="auto" w:fill="FFFFFF"/>
        <w:spacing w:after="150" w:line="240" w:lineRule="auto"/>
        <w:jc w:val="both"/>
        <w:rPr>
          <w:rFonts w:ascii="Times New Roman" w:eastAsia="Times New Roman" w:hAnsi="Times New Roman" w:cs="Times New Roman"/>
          <w:sz w:val="24"/>
          <w:szCs w:val="24"/>
          <w:lang w:eastAsia="tr-TR"/>
        </w:rPr>
      </w:pPr>
      <w:r w:rsidRPr="00693271">
        <w:rPr>
          <w:rFonts w:ascii="Times New Roman" w:eastAsia="Times New Roman" w:hAnsi="Times New Roman" w:cs="Times New Roman"/>
          <w:bCs/>
          <w:sz w:val="24"/>
          <w:szCs w:val="24"/>
          <w:lang w:eastAsia="tr-TR"/>
        </w:rPr>
        <w:t>2.2.1. Teknik Tedbirler</w:t>
      </w:r>
    </w:p>
    <w:p w:rsidR="00C629A2" w:rsidRDefault="00F64F85" w:rsidP="00C629A2">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762BAF">
        <w:rPr>
          <w:rFonts w:ascii="Times New Roman" w:eastAsia="Times New Roman" w:hAnsi="Times New Roman" w:cs="Times New Roman"/>
          <w:color w:val="333333"/>
          <w:sz w:val="24"/>
          <w:szCs w:val="24"/>
          <w:lang w:eastAsia="tr-TR"/>
        </w:rPr>
        <w:t xml:space="preserve"> </w:t>
      </w:r>
      <w:r w:rsidR="00315F65" w:rsidRPr="00315F65">
        <w:rPr>
          <w:rFonts w:ascii="Times New Roman" w:eastAsia="Times New Roman" w:hAnsi="Times New Roman" w:cs="Times New Roman"/>
          <w:color w:val="333333"/>
          <w:sz w:val="24"/>
          <w:szCs w:val="24"/>
          <w:lang w:eastAsia="tr-TR"/>
        </w:rPr>
        <w:t>kişisel verilerin saklandığı tüm ortamların ilgili verinin ve verinin tutulduğu ortamın niteliklerine uygun olarak aşağıdaki teknik tedbirleri almaktadır:</w:t>
      </w:r>
    </w:p>
    <w:p w:rsidR="00604D3B"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t>Ağ güvenliği ve uyg</w:t>
      </w:r>
      <w:r>
        <w:rPr>
          <w:rFonts w:ascii="Times New Roman" w:eastAsia="Times New Roman" w:hAnsi="Times New Roman" w:cs="Times New Roman"/>
          <w:color w:val="333333"/>
          <w:sz w:val="24"/>
          <w:szCs w:val="24"/>
          <w:lang w:eastAsia="tr-TR"/>
        </w:rPr>
        <w:t>ulama güvenliği sağlanmaktadır.</w:t>
      </w:r>
    </w:p>
    <w:p w:rsidR="00604D3B"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t>Ağ yoluyla kişisel veri aktarımlarında kap</w:t>
      </w:r>
      <w:r>
        <w:rPr>
          <w:rFonts w:ascii="Times New Roman" w:eastAsia="Times New Roman" w:hAnsi="Times New Roman" w:cs="Times New Roman"/>
          <w:color w:val="333333"/>
          <w:sz w:val="24"/>
          <w:szCs w:val="24"/>
          <w:lang w:eastAsia="tr-TR"/>
        </w:rPr>
        <w:t>alı sistem ağ kullanılmaktadır.</w:t>
      </w:r>
      <w:r w:rsidRPr="00604D3B">
        <w:rPr>
          <w:rFonts w:ascii="Times New Roman" w:eastAsia="Times New Roman" w:hAnsi="Times New Roman" w:cs="Times New Roman"/>
          <w:color w:val="333333"/>
          <w:sz w:val="24"/>
          <w:szCs w:val="24"/>
          <w:lang w:eastAsia="tr-TR"/>
        </w:rPr>
        <w:t xml:space="preserve"> </w:t>
      </w:r>
    </w:p>
    <w:p w:rsidR="00604D3B" w:rsidRPr="00604D3B" w:rsidRDefault="00CE6ACE"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Bilgi t</w:t>
      </w:r>
      <w:r w:rsidR="00604D3B" w:rsidRPr="00604D3B">
        <w:rPr>
          <w:rFonts w:ascii="Times New Roman" w:eastAsia="Times New Roman" w:hAnsi="Times New Roman" w:cs="Times New Roman"/>
          <w:color w:val="333333"/>
          <w:sz w:val="24"/>
          <w:szCs w:val="24"/>
          <w:lang w:eastAsia="tr-TR"/>
        </w:rPr>
        <w:t>eknolojileri sistemleri tedarik, geliştirme ve bakımı kapsamındaki g</w:t>
      </w:r>
      <w:r w:rsidR="00604D3B">
        <w:rPr>
          <w:rFonts w:ascii="Times New Roman" w:eastAsia="Times New Roman" w:hAnsi="Times New Roman" w:cs="Times New Roman"/>
          <w:color w:val="333333"/>
          <w:sz w:val="24"/>
          <w:szCs w:val="24"/>
          <w:lang w:eastAsia="tr-TR"/>
        </w:rPr>
        <w:t>üvenlik önlemleri alınmaktadır.</w:t>
      </w:r>
    </w:p>
    <w:p w:rsidR="00604D3B"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t>Çalışanlar için yetki m</w:t>
      </w:r>
      <w:r>
        <w:rPr>
          <w:rFonts w:ascii="Times New Roman" w:eastAsia="Times New Roman" w:hAnsi="Times New Roman" w:cs="Times New Roman"/>
          <w:color w:val="333333"/>
          <w:sz w:val="24"/>
          <w:szCs w:val="24"/>
          <w:lang w:eastAsia="tr-TR"/>
        </w:rPr>
        <w:t>atrisi oluşturulmuştur.</w:t>
      </w:r>
    </w:p>
    <w:p w:rsidR="00604D3B"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lastRenderedPageBreak/>
        <w:t xml:space="preserve">Erişim </w:t>
      </w:r>
      <w:proofErr w:type="spellStart"/>
      <w:r w:rsidRPr="00604D3B">
        <w:rPr>
          <w:rFonts w:ascii="Times New Roman" w:eastAsia="Times New Roman" w:hAnsi="Times New Roman" w:cs="Times New Roman"/>
          <w:color w:val="333333"/>
          <w:sz w:val="24"/>
          <w:szCs w:val="24"/>
          <w:lang w:eastAsia="tr-TR"/>
        </w:rPr>
        <w:t>loglar</w:t>
      </w:r>
      <w:r>
        <w:rPr>
          <w:rFonts w:ascii="Times New Roman" w:eastAsia="Times New Roman" w:hAnsi="Times New Roman" w:cs="Times New Roman"/>
          <w:color w:val="333333"/>
          <w:sz w:val="24"/>
          <w:szCs w:val="24"/>
          <w:lang w:eastAsia="tr-TR"/>
        </w:rPr>
        <w:t>ı</w:t>
      </w:r>
      <w:proofErr w:type="spellEnd"/>
      <w:r>
        <w:rPr>
          <w:rFonts w:ascii="Times New Roman" w:eastAsia="Times New Roman" w:hAnsi="Times New Roman" w:cs="Times New Roman"/>
          <w:color w:val="333333"/>
          <w:sz w:val="24"/>
          <w:szCs w:val="24"/>
          <w:lang w:eastAsia="tr-TR"/>
        </w:rPr>
        <w:t xml:space="preserve"> düzenli olarak tutulmaktadır.</w:t>
      </w:r>
      <w:r w:rsidRPr="00604D3B">
        <w:rPr>
          <w:rFonts w:ascii="Times New Roman" w:eastAsia="Times New Roman" w:hAnsi="Times New Roman" w:cs="Times New Roman"/>
          <w:color w:val="333333"/>
          <w:sz w:val="24"/>
          <w:szCs w:val="24"/>
          <w:lang w:eastAsia="tr-TR"/>
        </w:rPr>
        <w:t xml:space="preserve"> </w:t>
      </w:r>
    </w:p>
    <w:p w:rsidR="00604D3B"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t>Güncel anti-virü</w:t>
      </w:r>
      <w:r>
        <w:rPr>
          <w:rFonts w:ascii="Times New Roman" w:eastAsia="Times New Roman" w:hAnsi="Times New Roman" w:cs="Times New Roman"/>
          <w:color w:val="333333"/>
          <w:sz w:val="24"/>
          <w:szCs w:val="24"/>
          <w:lang w:eastAsia="tr-TR"/>
        </w:rPr>
        <w:t>s sistemleri kullanılmaktadır.</w:t>
      </w:r>
    </w:p>
    <w:p w:rsidR="00604D3B"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t>Güven</w:t>
      </w:r>
      <w:r>
        <w:rPr>
          <w:rFonts w:ascii="Times New Roman" w:eastAsia="Times New Roman" w:hAnsi="Times New Roman" w:cs="Times New Roman"/>
          <w:color w:val="333333"/>
          <w:sz w:val="24"/>
          <w:szCs w:val="24"/>
          <w:lang w:eastAsia="tr-TR"/>
        </w:rPr>
        <w:t>lik duvarları kullanılmaktadır.</w:t>
      </w:r>
    </w:p>
    <w:p w:rsidR="00604D3B"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t>Kişisel veriler yedeklenmekte ve yedeklenen kişisel veriler</w:t>
      </w:r>
      <w:r>
        <w:rPr>
          <w:rFonts w:ascii="Times New Roman" w:eastAsia="Times New Roman" w:hAnsi="Times New Roman" w:cs="Times New Roman"/>
          <w:color w:val="333333"/>
          <w:sz w:val="24"/>
          <w:szCs w:val="24"/>
          <w:lang w:eastAsia="tr-TR"/>
        </w:rPr>
        <w:t>in güvenliği de sağlanmaktadır.</w:t>
      </w:r>
    </w:p>
    <w:p w:rsidR="00604D3B"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t>Kullanıcı hesap yönetimi ve yetki kontrol sistemi uygulanmakta olup bu</w:t>
      </w:r>
      <w:r>
        <w:rPr>
          <w:rFonts w:ascii="Times New Roman" w:eastAsia="Times New Roman" w:hAnsi="Times New Roman" w:cs="Times New Roman"/>
          <w:color w:val="333333"/>
          <w:sz w:val="24"/>
          <w:szCs w:val="24"/>
          <w:lang w:eastAsia="tr-TR"/>
        </w:rPr>
        <w:t>nların takibi de yapılmaktadır.</w:t>
      </w:r>
    </w:p>
    <w:p w:rsidR="00CE6ACE"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proofErr w:type="spellStart"/>
      <w:r w:rsidRPr="00604D3B">
        <w:rPr>
          <w:rFonts w:ascii="Times New Roman" w:eastAsia="Times New Roman" w:hAnsi="Times New Roman" w:cs="Times New Roman"/>
          <w:color w:val="333333"/>
          <w:sz w:val="24"/>
          <w:szCs w:val="24"/>
          <w:lang w:eastAsia="tr-TR"/>
        </w:rPr>
        <w:t>Log</w:t>
      </w:r>
      <w:proofErr w:type="spellEnd"/>
      <w:r w:rsidRPr="00604D3B">
        <w:rPr>
          <w:rFonts w:ascii="Times New Roman" w:eastAsia="Times New Roman" w:hAnsi="Times New Roman" w:cs="Times New Roman"/>
          <w:color w:val="333333"/>
          <w:sz w:val="24"/>
          <w:szCs w:val="24"/>
          <w:lang w:eastAsia="tr-TR"/>
        </w:rPr>
        <w:t xml:space="preserve"> kayıtları kullanıcı müdahalesi olmayacak şekilde tutulmaktadır.</w:t>
      </w:r>
    </w:p>
    <w:p w:rsidR="00604D3B"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t>Saldırı tespit ve önle</w:t>
      </w:r>
      <w:r>
        <w:rPr>
          <w:rFonts w:ascii="Times New Roman" w:eastAsia="Times New Roman" w:hAnsi="Times New Roman" w:cs="Times New Roman"/>
          <w:color w:val="333333"/>
          <w:sz w:val="24"/>
          <w:szCs w:val="24"/>
          <w:lang w:eastAsia="tr-TR"/>
        </w:rPr>
        <w:t>me sistemleri kullanılmaktadır.</w:t>
      </w:r>
    </w:p>
    <w:p w:rsidR="00C629A2" w:rsidRPr="00604D3B" w:rsidRDefault="00604D3B" w:rsidP="00604D3B">
      <w:pPr>
        <w:pStyle w:val="ListeParagraf"/>
        <w:numPr>
          <w:ilvl w:val="0"/>
          <w:numId w:val="12"/>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604D3B">
        <w:rPr>
          <w:rFonts w:ascii="Times New Roman" w:eastAsia="Times New Roman" w:hAnsi="Times New Roman" w:cs="Times New Roman"/>
          <w:color w:val="333333"/>
          <w:sz w:val="24"/>
          <w:szCs w:val="24"/>
          <w:lang w:eastAsia="tr-TR"/>
        </w:rPr>
        <w:t>Şifreleme yapılmaktadır.</w:t>
      </w:r>
    </w:p>
    <w:p w:rsidR="00604D3B" w:rsidRDefault="00604D3B" w:rsidP="00315F65">
      <w:pPr>
        <w:shd w:val="clear" w:color="auto" w:fill="FFFFFF"/>
        <w:spacing w:after="150" w:line="240" w:lineRule="auto"/>
        <w:jc w:val="both"/>
        <w:rPr>
          <w:rFonts w:ascii="Times New Roman" w:eastAsia="Times New Roman" w:hAnsi="Times New Roman" w:cs="Times New Roman"/>
          <w:bCs/>
          <w:color w:val="333333"/>
          <w:sz w:val="24"/>
          <w:szCs w:val="24"/>
          <w:lang w:eastAsia="tr-TR"/>
        </w:rPr>
      </w:pPr>
    </w:p>
    <w:p w:rsidR="00C629A2" w:rsidRDefault="00315F65" w:rsidP="00315F65">
      <w:pPr>
        <w:shd w:val="clear" w:color="auto" w:fill="FFFFFF"/>
        <w:spacing w:after="150" w:line="240" w:lineRule="auto"/>
        <w:jc w:val="both"/>
        <w:rPr>
          <w:rFonts w:ascii="Times New Roman" w:eastAsia="Times New Roman" w:hAnsi="Times New Roman" w:cs="Times New Roman"/>
          <w:bCs/>
          <w:color w:val="333333"/>
          <w:sz w:val="24"/>
          <w:szCs w:val="24"/>
          <w:lang w:eastAsia="tr-TR"/>
        </w:rPr>
      </w:pPr>
      <w:r w:rsidRPr="00A036C1">
        <w:rPr>
          <w:rFonts w:ascii="Times New Roman" w:eastAsia="Times New Roman" w:hAnsi="Times New Roman" w:cs="Times New Roman"/>
          <w:bCs/>
          <w:color w:val="333333"/>
          <w:sz w:val="24"/>
          <w:szCs w:val="24"/>
          <w:lang w:eastAsia="tr-TR"/>
        </w:rPr>
        <w:t>2.2.2. İdari Tedbirler</w:t>
      </w:r>
    </w:p>
    <w:p w:rsidR="00315F65" w:rsidRPr="00315F65" w:rsidRDefault="00FA21AD"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1D6ED5">
        <w:rPr>
          <w:rFonts w:ascii="Times New Roman" w:eastAsia="Times New Roman" w:hAnsi="Times New Roman" w:cs="Times New Roman"/>
          <w:color w:val="333333"/>
          <w:sz w:val="24"/>
          <w:szCs w:val="24"/>
          <w:lang w:eastAsia="tr-TR"/>
        </w:rPr>
        <w:t xml:space="preserve"> </w:t>
      </w:r>
      <w:r w:rsidR="00315F65" w:rsidRPr="00315F65">
        <w:rPr>
          <w:rFonts w:ascii="Times New Roman" w:eastAsia="Times New Roman" w:hAnsi="Times New Roman" w:cs="Times New Roman"/>
          <w:color w:val="333333"/>
          <w:sz w:val="24"/>
          <w:szCs w:val="24"/>
          <w:lang w:eastAsia="tr-TR"/>
        </w:rPr>
        <w:t>kişisel verilerin saklandığı tüm ortamların ilgili verinin ve verinin tutulduğu ortamın niteliklerine uygun olarak aşağıdaki idari tedbirleri almaktadır: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Çalışanlar için veri güvenliği hükümleri içeren di</w:t>
      </w:r>
      <w:r w:rsidR="001320DE">
        <w:rPr>
          <w:rFonts w:ascii="Times New Roman" w:eastAsia="Times New Roman" w:hAnsi="Times New Roman" w:cs="Times New Roman"/>
          <w:color w:val="333333"/>
          <w:sz w:val="24"/>
          <w:szCs w:val="24"/>
          <w:lang w:eastAsia="tr-TR"/>
        </w:rPr>
        <w:t>siplin düzenlemeleri mevcuttur.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Çalışanlar için veri güvenliği konusunda belli aralıklarla eğitim ve farkında</w:t>
      </w:r>
      <w:r w:rsidR="001320DE">
        <w:rPr>
          <w:rFonts w:ascii="Times New Roman" w:eastAsia="Times New Roman" w:hAnsi="Times New Roman" w:cs="Times New Roman"/>
          <w:color w:val="333333"/>
          <w:sz w:val="24"/>
          <w:szCs w:val="24"/>
          <w:lang w:eastAsia="tr-TR"/>
        </w:rPr>
        <w:t>lık çalışmaları yapılmaktadır.</w:t>
      </w:r>
    </w:p>
    <w:p w:rsidR="001D6ED5" w:rsidRPr="001D6ED5" w:rsidRDefault="00D329B6"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Kişisel v</w:t>
      </w:r>
      <w:r w:rsidR="001D6ED5" w:rsidRPr="001D6ED5">
        <w:rPr>
          <w:rFonts w:ascii="Times New Roman" w:eastAsia="Times New Roman" w:hAnsi="Times New Roman" w:cs="Times New Roman"/>
          <w:color w:val="333333"/>
          <w:sz w:val="24"/>
          <w:szCs w:val="24"/>
          <w:lang w:eastAsia="tr-TR"/>
        </w:rPr>
        <w:t xml:space="preserve">eri </w:t>
      </w:r>
      <w:r>
        <w:rPr>
          <w:rFonts w:ascii="Times New Roman" w:eastAsia="Times New Roman" w:hAnsi="Times New Roman" w:cs="Times New Roman"/>
          <w:color w:val="333333"/>
          <w:sz w:val="24"/>
          <w:szCs w:val="24"/>
          <w:lang w:eastAsia="tr-TR"/>
        </w:rPr>
        <w:t>i</w:t>
      </w:r>
      <w:r w:rsidR="001D6ED5" w:rsidRPr="001D6ED5">
        <w:rPr>
          <w:rFonts w:ascii="Times New Roman" w:eastAsia="Times New Roman" w:hAnsi="Times New Roman" w:cs="Times New Roman"/>
          <w:color w:val="333333"/>
          <w:sz w:val="24"/>
          <w:szCs w:val="24"/>
          <w:lang w:eastAsia="tr-TR"/>
        </w:rPr>
        <w:t xml:space="preserve">şleme, </w:t>
      </w:r>
      <w:r>
        <w:rPr>
          <w:rFonts w:ascii="Times New Roman" w:eastAsia="Times New Roman" w:hAnsi="Times New Roman" w:cs="Times New Roman"/>
          <w:color w:val="333333"/>
          <w:sz w:val="24"/>
          <w:szCs w:val="24"/>
          <w:lang w:eastAsia="tr-TR"/>
        </w:rPr>
        <w:t>s</w:t>
      </w:r>
      <w:r w:rsidR="001D6ED5" w:rsidRPr="001D6ED5">
        <w:rPr>
          <w:rFonts w:ascii="Times New Roman" w:eastAsia="Times New Roman" w:hAnsi="Times New Roman" w:cs="Times New Roman"/>
          <w:color w:val="333333"/>
          <w:sz w:val="24"/>
          <w:szCs w:val="24"/>
          <w:lang w:eastAsia="tr-TR"/>
        </w:rPr>
        <w:t xml:space="preserve">aklama ve </w:t>
      </w:r>
      <w:r>
        <w:rPr>
          <w:rFonts w:ascii="Times New Roman" w:eastAsia="Times New Roman" w:hAnsi="Times New Roman" w:cs="Times New Roman"/>
          <w:color w:val="333333"/>
          <w:sz w:val="24"/>
          <w:szCs w:val="24"/>
          <w:lang w:eastAsia="tr-TR"/>
        </w:rPr>
        <w:t>i</w:t>
      </w:r>
      <w:r w:rsidR="001D6ED5" w:rsidRPr="001D6ED5">
        <w:rPr>
          <w:rFonts w:ascii="Times New Roman" w:eastAsia="Times New Roman" w:hAnsi="Times New Roman" w:cs="Times New Roman"/>
          <w:color w:val="333333"/>
          <w:sz w:val="24"/>
          <w:szCs w:val="24"/>
          <w:lang w:eastAsia="tr-TR"/>
        </w:rPr>
        <w:t>mha konularınd</w:t>
      </w:r>
      <w:r w:rsidR="001320DE">
        <w:rPr>
          <w:rFonts w:ascii="Times New Roman" w:eastAsia="Times New Roman" w:hAnsi="Times New Roman" w:cs="Times New Roman"/>
          <w:color w:val="333333"/>
          <w:sz w:val="24"/>
          <w:szCs w:val="24"/>
          <w:lang w:eastAsia="tr-TR"/>
        </w:rPr>
        <w:t>a politikalar hazırlanmaktadır.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 xml:space="preserve">Gizlilik </w:t>
      </w:r>
      <w:r w:rsidR="001320DE">
        <w:rPr>
          <w:rFonts w:ascii="Times New Roman" w:eastAsia="Times New Roman" w:hAnsi="Times New Roman" w:cs="Times New Roman"/>
          <w:color w:val="333333"/>
          <w:sz w:val="24"/>
          <w:szCs w:val="24"/>
          <w:lang w:eastAsia="tr-TR"/>
        </w:rPr>
        <w:t>taahhütnameleri yapılmaktadır.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Görev değişikliği olan ya da işten</w:t>
      </w:r>
      <w:r w:rsidR="001320DE">
        <w:rPr>
          <w:rFonts w:ascii="Times New Roman" w:eastAsia="Times New Roman" w:hAnsi="Times New Roman" w:cs="Times New Roman"/>
          <w:color w:val="333333"/>
          <w:sz w:val="24"/>
          <w:szCs w:val="24"/>
          <w:lang w:eastAsia="tr-TR"/>
        </w:rPr>
        <w:t xml:space="preserve"> </w:t>
      </w:r>
      <w:r w:rsidRPr="001D6ED5">
        <w:rPr>
          <w:rFonts w:ascii="Times New Roman" w:eastAsia="Times New Roman" w:hAnsi="Times New Roman" w:cs="Times New Roman"/>
          <w:color w:val="333333"/>
          <w:sz w:val="24"/>
          <w:szCs w:val="24"/>
          <w:lang w:eastAsia="tr-TR"/>
        </w:rPr>
        <w:t>ayrılan çalışanların bu aland</w:t>
      </w:r>
      <w:r w:rsidR="001320DE">
        <w:rPr>
          <w:rFonts w:ascii="Times New Roman" w:eastAsia="Times New Roman" w:hAnsi="Times New Roman" w:cs="Times New Roman"/>
          <w:color w:val="333333"/>
          <w:sz w:val="24"/>
          <w:szCs w:val="24"/>
          <w:lang w:eastAsia="tr-TR"/>
        </w:rPr>
        <w:t>aki yetkileri kaldırılmaktadır.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İmzalanan sözleşmeler veri gü</w:t>
      </w:r>
      <w:r w:rsidR="001320DE">
        <w:rPr>
          <w:rFonts w:ascii="Times New Roman" w:eastAsia="Times New Roman" w:hAnsi="Times New Roman" w:cs="Times New Roman"/>
          <w:color w:val="333333"/>
          <w:sz w:val="24"/>
          <w:szCs w:val="24"/>
          <w:lang w:eastAsia="tr-TR"/>
        </w:rPr>
        <w:t>venliği hükümleri içermektedir.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Kişisel veri güvenliği sorunları hızl</w:t>
      </w:r>
      <w:r w:rsidR="001320DE">
        <w:rPr>
          <w:rFonts w:ascii="Times New Roman" w:eastAsia="Times New Roman" w:hAnsi="Times New Roman" w:cs="Times New Roman"/>
          <w:color w:val="333333"/>
          <w:sz w:val="24"/>
          <w:szCs w:val="24"/>
          <w:lang w:eastAsia="tr-TR"/>
        </w:rPr>
        <w:t>ı bir şekilde raporlanmaktadır.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 xml:space="preserve">Kişisel veri içeren fiziksel ortamların dış risklere (yangın, sel vb.) </w:t>
      </w:r>
      <w:r w:rsidR="001320DE">
        <w:rPr>
          <w:rFonts w:ascii="Times New Roman" w:eastAsia="Times New Roman" w:hAnsi="Times New Roman" w:cs="Times New Roman"/>
          <w:color w:val="333333"/>
          <w:sz w:val="24"/>
          <w:szCs w:val="24"/>
          <w:lang w:eastAsia="tr-TR"/>
        </w:rPr>
        <w:t>karşı güvenliği sağlanmaktadır.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Kişisel veri içeren fiziksel ortamlara giriş çıkışlarla ilgili gerekli g</w:t>
      </w:r>
      <w:r w:rsidR="001320DE">
        <w:rPr>
          <w:rFonts w:ascii="Times New Roman" w:eastAsia="Times New Roman" w:hAnsi="Times New Roman" w:cs="Times New Roman"/>
          <w:color w:val="333333"/>
          <w:sz w:val="24"/>
          <w:szCs w:val="24"/>
          <w:lang w:eastAsia="tr-TR"/>
        </w:rPr>
        <w:t>üvenlik önlemleri alınmaktadır.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Kişisel veriler mü</w:t>
      </w:r>
      <w:r w:rsidR="001320DE">
        <w:rPr>
          <w:rFonts w:ascii="Times New Roman" w:eastAsia="Times New Roman" w:hAnsi="Times New Roman" w:cs="Times New Roman"/>
          <w:color w:val="333333"/>
          <w:sz w:val="24"/>
          <w:szCs w:val="24"/>
          <w:lang w:eastAsia="tr-TR"/>
        </w:rPr>
        <w:t>mkün olduğunca azaltılmaktadır.</w:t>
      </w:r>
    </w:p>
    <w:p w:rsidR="001D6ED5" w:rsidRP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 xml:space="preserve">Kurum içi periyodik ve/veya rastgele denetimler </w:t>
      </w:r>
      <w:r w:rsidR="001320DE">
        <w:rPr>
          <w:rFonts w:ascii="Times New Roman" w:eastAsia="Times New Roman" w:hAnsi="Times New Roman" w:cs="Times New Roman"/>
          <w:color w:val="333333"/>
          <w:sz w:val="24"/>
          <w:szCs w:val="24"/>
          <w:lang w:eastAsia="tr-TR"/>
        </w:rPr>
        <w:t>yapılmakta ve yaptırılmaktadır.</w:t>
      </w:r>
    </w:p>
    <w:p w:rsidR="001D6ED5" w:rsidRDefault="001D6ED5" w:rsidP="001D6ED5">
      <w:pPr>
        <w:pStyle w:val="ListeParagraf"/>
        <w:numPr>
          <w:ilvl w:val="0"/>
          <w:numId w:val="13"/>
        </w:num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1D6ED5">
        <w:rPr>
          <w:rFonts w:ascii="Times New Roman" w:eastAsia="Times New Roman" w:hAnsi="Times New Roman" w:cs="Times New Roman"/>
          <w:color w:val="333333"/>
          <w:sz w:val="24"/>
          <w:szCs w:val="24"/>
          <w:lang w:eastAsia="tr-TR"/>
        </w:rPr>
        <w:t xml:space="preserve">Veri işleyen hizmet sağlayıcılarının veri güvenliği konusunda belli aralıklarla denetimi sağlanmaktadır. </w:t>
      </w:r>
    </w:p>
    <w:p w:rsidR="007239F4" w:rsidRPr="001D6ED5" w:rsidRDefault="007239F4" w:rsidP="007239F4">
      <w:pPr>
        <w:pStyle w:val="ListeParagraf"/>
        <w:shd w:val="clear" w:color="auto" w:fill="FFFFFF"/>
        <w:spacing w:after="150" w:line="240" w:lineRule="auto"/>
        <w:jc w:val="both"/>
        <w:rPr>
          <w:rFonts w:ascii="Times New Roman" w:eastAsia="Times New Roman" w:hAnsi="Times New Roman" w:cs="Times New Roman"/>
          <w:color w:val="333333"/>
          <w:sz w:val="24"/>
          <w:szCs w:val="24"/>
          <w:lang w:eastAsia="tr-TR"/>
        </w:rPr>
      </w:pPr>
    </w:p>
    <w:p w:rsidR="00315F65" w:rsidRPr="0020512B" w:rsidRDefault="00315F65" w:rsidP="0020512B">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20512B">
        <w:rPr>
          <w:rFonts w:ascii="Times New Roman" w:eastAsia="Times New Roman" w:hAnsi="Times New Roman" w:cs="Times New Roman"/>
          <w:bCs/>
          <w:color w:val="333333"/>
          <w:sz w:val="24"/>
          <w:szCs w:val="24"/>
          <w:lang w:eastAsia="tr-TR"/>
        </w:rPr>
        <w:t>2.2.3. Şirket İçi Denetim</w:t>
      </w:r>
    </w:p>
    <w:p w:rsidR="00315F65" w:rsidRPr="00315F65" w:rsidRDefault="00AF5FD8"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EF1FB8">
        <w:rPr>
          <w:rFonts w:ascii="Times New Roman" w:eastAsia="Times New Roman" w:hAnsi="Times New Roman" w:cs="Times New Roman"/>
          <w:color w:val="333333"/>
          <w:sz w:val="24"/>
          <w:szCs w:val="24"/>
          <w:lang w:eastAsia="tr-TR"/>
        </w:rPr>
        <w:t>,</w:t>
      </w:r>
      <w:r w:rsidR="00315F65" w:rsidRPr="00315F65">
        <w:rPr>
          <w:rFonts w:ascii="Times New Roman" w:eastAsia="Times New Roman" w:hAnsi="Times New Roman" w:cs="Times New Roman"/>
          <w:color w:val="333333"/>
          <w:sz w:val="24"/>
          <w:szCs w:val="24"/>
          <w:lang w:eastAsia="tr-TR"/>
        </w:rPr>
        <w:t xml:space="preserve"> Kanun’un 12’nci maddesi uyarınca Kanun hükümlerinin ve işbu Kişisel Veri Saklama ve İmha Politikası ile Kişisel Verilerin İşlenmesi ve Korunması Politikası hükümlerinin uygulanmasına ilişkin şirket içi denetimler yapmaktadır.</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Şirket içi denetimler sonucunda bu hükümlerin uygulanmasına ilişkin eksiklik ya da kusurların tespit edilmesi halinde bu eksiklik ya da kusurlar derhal giderilir.</w:t>
      </w:r>
    </w:p>
    <w:p w:rsid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 xml:space="preserve">Denetim sırasında ya da </w:t>
      </w:r>
      <w:r w:rsidR="00EF1FB8">
        <w:rPr>
          <w:rFonts w:ascii="Times New Roman" w:eastAsia="Times New Roman" w:hAnsi="Times New Roman" w:cs="Times New Roman"/>
          <w:color w:val="333333"/>
          <w:sz w:val="24"/>
          <w:szCs w:val="24"/>
          <w:lang w:eastAsia="tr-TR"/>
        </w:rPr>
        <w:t xml:space="preserve">başka bir </w:t>
      </w:r>
      <w:r w:rsidR="00C629A2">
        <w:rPr>
          <w:rFonts w:ascii="Times New Roman" w:eastAsia="Times New Roman" w:hAnsi="Times New Roman" w:cs="Times New Roman"/>
          <w:color w:val="333333"/>
          <w:sz w:val="24"/>
          <w:szCs w:val="24"/>
          <w:lang w:eastAsia="tr-TR"/>
        </w:rPr>
        <w:t xml:space="preserve">şekilde </w:t>
      </w:r>
      <w:r w:rsidR="00FA7E5F">
        <w:rPr>
          <w:rFonts w:ascii="Times New Roman" w:eastAsia="Times New Roman" w:hAnsi="Times New Roman" w:cs="Times New Roman"/>
          <w:color w:val="333333"/>
          <w:sz w:val="24"/>
          <w:szCs w:val="24"/>
          <w:lang w:eastAsia="tr-TR"/>
        </w:rPr>
        <w:t>Şirket’in</w:t>
      </w:r>
      <w:r w:rsidRPr="00315F65">
        <w:rPr>
          <w:rFonts w:ascii="Times New Roman" w:eastAsia="Times New Roman" w:hAnsi="Times New Roman" w:cs="Times New Roman"/>
          <w:color w:val="333333"/>
          <w:sz w:val="24"/>
          <w:szCs w:val="24"/>
          <w:lang w:eastAsia="tr-TR"/>
        </w:rPr>
        <w:t xml:space="preserve"> sorumluluğunda bulunan kişisel verilerin kanuni olmayan yollarla başkaları tarafından elde edildiğinin anlaşılması hâlinde, </w:t>
      </w:r>
      <w:r w:rsidR="00FA7E5F">
        <w:rPr>
          <w:rFonts w:ascii="Times New Roman" w:eastAsia="Times New Roman" w:hAnsi="Times New Roman" w:cs="Times New Roman"/>
          <w:color w:val="333333"/>
          <w:sz w:val="24"/>
          <w:szCs w:val="24"/>
          <w:lang w:eastAsia="tr-TR"/>
        </w:rPr>
        <w:t>Şirket</w:t>
      </w:r>
      <w:r w:rsidRPr="00315F65">
        <w:rPr>
          <w:rFonts w:ascii="Times New Roman" w:eastAsia="Times New Roman" w:hAnsi="Times New Roman" w:cs="Times New Roman"/>
          <w:color w:val="333333"/>
          <w:sz w:val="24"/>
          <w:szCs w:val="24"/>
          <w:lang w:eastAsia="tr-TR"/>
        </w:rPr>
        <w:t xml:space="preserve"> bu durumu </w:t>
      </w:r>
      <w:r w:rsidR="00693271">
        <w:rPr>
          <w:rFonts w:ascii="Times New Roman" w:eastAsia="Times New Roman" w:hAnsi="Times New Roman" w:cs="Times New Roman"/>
          <w:color w:val="333333"/>
          <w:sz w:val="24"/>
          <w:szCs w:val="24"/>
          <w:lang w:eastAsia="tr-TR"/>
        </w:rPr>
        <w:t xml:space="preserve">72 saat içinde </w:t>
      </w:r>
      <w:r w:rsidR="00693271" w:rsidRPr="00315F65">
        <w:rPr>
          <w:rFonts w:ascii="Times New Roman" w:eastAsia="Times New Roman" w:hAnsi="Times New Roman" w:cs="Times New Roman"/>
          <w:color w:val="333333"/>
          <w:sz w:val="24"/>
          <w:szCs w:val="24"/>
          <w:lang w:eastAsia="tr-TR"/>
        </w:rPr>
        <w:t>Kurula</w:t>
      </w:r>
      <w:r w:rsidR="00693271">
        <w:rPr>
          <w:rFonts w:ascii="Times New Roman" w:eastAsia="Times New Roman" w:hAnsi="Times New Roman" w:cs="Times New Roman"/>
          <w:color w:val="333333"/>
          <w:sz w:val="24"/>
          <w:szCs w:val="24"/>
          <w:lang w:eastAsia="tr-TR"/>
        </w:rPr>
        <w:t xml:space="preserve"> (KVK Kuruluna)</w:t>
      </w:r>
      <w:r w:rsidR="00693271" w:rsidRPr="00315F65">
        <w:rPr>
          <w:rFonts w:ascii="Times New Roman" w:eastAsia="Times New Roman" w:hAnsi="Times New Roman" w:cs="Times New Roman"/>
          <w:color w:val="333333"/>
          <w:sz w:val="24"/>
          <w:szCs w:val="24"/>
          <w:lang w:eastAsia="tr-TR"/>
        </w:rPr>
        <w:t xml:space="preserve"> </w:t>
      </w:r>
      <w:r w:rsidR="00693271">
        <w:rPr>
          <w:rFonts w:ascii="Times New Roman" w:eastAsia="Times New Roman" w:hAnsi="Times New Roman" w:cs="Times New Roman"/>
          <w:color w:val="333333"/>
          <w:sz w:val="24"/>
          <w:szCs w:val="24"/>
          <w:lang w:eastAsia="tr-TR"/>
        </w:rPr>
        <w:t xml:space="preserve">ve </w:t>
      </w:r>
      <w:r w:rsidRPr="00315F65">
        <w:rPr>
          <w:rFonts w:ascii="Times New Roman" w:eastAsia="Times New Roman" w:hAnsi="Times New Roman" w:cs="Times New Roman"/>
          <w:color w:val="333333"/>
          <w:sz w:val="24"/>
          <w:szCs w:val="24"/>
          <w:lang w:eastAsia="tr-TR"/>
        </w:rPr>
        <w:t>en kısa sürede ilgilisine bildirir.</w:t>
      </w:r>
    </w:p>
    <w:p w:rsidR="00620615" w:rsidRDefault="0062061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p>
    <w:p w:rsidR="00620615" w:rsidRDefault="0062061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p>
    <w:p w:rsidR="00315F65" w:rsidRPr="00A036C1" w:rsidRDefault="00315F65" w:rsidP="00315F65">
      <w:pPr>
        <w:shd w:val="clear" w:color="auto" w:fill="FFFFFF"/>
        <w:spacing w:before="300" w:after="150" w:line="240" w:lineRule="auto"/>
        <w:jc w:val="both"/>
        <w:outlineLvl w:val="1"/>
        <w:rPr>
          <w:rFonts w:ascii="Times New Roman" w:eastAsia="Times New Roman" w:hAnsi="Times New Roman" w:cs="Times New Roman"/>
          <w:b/>
          <w:color w:val="333333"/>
          <w:sz w:val="24"/>
          <w:szCs w:val="24"/>
          <w:lang w:eastAsia="tr-TR"/>
        </w:rPr>
      </w:pPr>
      <w:r w:rsidRPr="00A036C1">
        <w:rPr>
          <w:rFonts w:ascii="Times New Roman" w:eastAsia="Times New Roman" w:hAnsi="Times New Roman" w:cs="Times New Roman"/>
          <w:b/>
          <w:color w:val="333333"/>
          <w:sz w:val="24"/>
          <w:szCs w:val="24"/>
          <w:lang w:eastAsia="tr-TR"/>
        </w:rPr>
        <w:lastRenderedPageBreak/>
        <w:t>3. BÖLÜM: KİŞİSEL VERİLERİN İMHASI</w:t>
      </w:r>
    </w:p>
    <w:p w:rsidR="00315F65" w:rsidRPr="00315F65" w:rsidRDefault="00315F65"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3.1. SAKLAMA VE İMHA NEDENLERİ</w:t>
      </w:r>
    </w:p>
    <w:p w:rsidR="00B324D1" w:rsidRPr="00A036C1"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A036C1">
        <w:rPr>
          <w:rFonts w:ascii="Times New Roman" w:eastAsia="Times New Roman" w:hAnsi="Times New Roman" w:cs="Times New Roman"/>
          <w:bCs/>
          <w:color w:val="333333"/>
          <w:sz w:val="24"/>
          <w:szCs w:val="24"/>
          <w:lang w:eastAsia="tr-TR"/>
        </w:rPr>
        <w:t>3.1.1. Saklama Nedenleri</w:t>
      </w:r>
    </w:p>
    <w:p w:rsidR="00B324D1" w:rsidRDefault="00E54E86" w:rsidP="00315F65">
      <w:pPr>
        <w:shd w:val="clear" w:color="auto" w:fill="FFFFFF"/>
        <w:spacing w:after="150"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lang w:eastAsia="tr-TR"/>
        </w:rPr>
        <w:t>Şirket’</w:t>
      </w:r>
      <w:r w:rsidR="003679FC">
        <w:rPr>
          <w:rFonts w:ascii="Times New Roman" w:hAnsi="Times New Roman" w:cs="Times New Roman"/>
          <w:sz w:val="24"/>
          <w:szCs w:val="24"/>
        </w:rPr>
        <w:t>in</w:t>
      </w:r>
      <w:r w:rsidR="00B324D1" w:rsidRPr="00B324D1">
        <w:rPr>
          <w:rFonts w:ascii="Times New Roman" w:hAnsi="Times New Roman" w:cs="Times New Roman"/>
          <w:sz w:val="24"/>
          <w:szCs w:val="24"/>
        </w:rPr>
        <w:t xml:space="preserve"> faaliyetleri çerçevesinde işlenen kişisel veriler, ilgili mevzuatta öngörülen süre kadar muhafaza edilir. </w:t>
      </w:r>
    </w:p>
    <w:p w:rsidR="00B324D1" w:rsidRDefault="00B324D1" w:rsidP="00315F65">
      <w:pPr>
        <w:shd w:val="clear" w:color="auto" w:fill="FFFFFF"/>
        <w:spacing w:after="150" w:line="240" w:lineRule="auto"/>
        <w:jc w:val="both"/>
        <w:rPr>
          <w:rFonts w:ascii="Times New Roman" w:hAnsi="Times New Roman" w:cs="Times New Roman"/>
          <w:sz w:val="24"/>
          <w:szCs w:val="24"/>
        </w:rPr>
      </w:pPr>
      <w:r w:rsidRPr="00B324D1">
        <w:rPr>
          <w:rFonts w:ascii="Times New Roman" w:hAnsi="Times New Roman" w:cs="Times New Roman"/>
          <w:sz w:val="24"/>
          <w:szCs w:val="24"/>
        </w:rPr>
        <w:t xml:space="preserve">Bu kapsamda kişisel veriler; </w:t>
      </w:r>
    </w:p>
    <w:p w:rsidR="00B324D1" w:rsidRDefault="00B324D1" w:rsidP="00315F65">
      <w:pPr>
        <w:shd w:val="clear" w:color="auto" w:fill="FFFFFF"/>
        <w:spacing w:after="150" w:line="240" w:lineRule="auto"/>
        <w:jc w:val="both"/>
        <w:rPr>
          <w:rFonts w:ascii="Times New Roman" w:hAnsi="Times New Roman" w:cs="Times New Roman"/>
          <w:sz w:val="24"/>
          <w:szCs w:val="24"/>
        </w:rPr>
      </w:pPr>
      <w:r w:rsidRPr="00B324D1">
        <w:rPr>
          <w:rFonts w:ascii="Times New Roman" w:hAnsi="Times New Roman" w:cs="Times New Roman"/>
          <w:sz w:val="24"/>
          <w:szCs w:val="24"/>
        </w:rPr>
        <w:sym w:font="Symbol" w:char="F0B7"/>
      </w:r>
      <w:r w:rsidRPr="00B324D1">
        <w:rPr>
          <w:rFonts w:ascii="Times New Roman" w:hAnsi="Times New Roman" w:cs="Times New Roman"/>
          <w:sz w:val="24"/>
          <w:szCs w:val="24"/>
        </w:rPr>
        <w:t xml:space="preserve"> 6698 sayılı Kişisel Verilerin Korunması Kanunu, </w:t>
      </w:r>
    </w:p>
    <w:p w:rsidR="00B324D1" w:rsidRDefault="00B324D1" w:rsidP="00315F65">
      <w:pPr>
        <w:shd w:val="clear" w:color="auto" w:fill="FFFFFF"/>
        <w:spacing w:after="150" w:line="240" w:lineRule="auto"/>
        <w:jc w:val="both"/>
        <w:rPr>
          <w:rFonts w:ascii="Times New Roman" w:hAnsi="Times New Roman" w:cs="Times New Roman"/>
          <w:sz w:val="24"/>
          <w:szCs w:val="24"/>
        </w:rPr>
      </w:pPr>
      <w:r w:rsidRPr="00B324D1">
        <w:rPr>
          <w:rFonts w:ascii="Times New Roman" w:hAnsi="Times New Roman" w:cs="Times New Roman"/>
          <w:sz w:val="24"/>
          <w:szCs w:val="24"/>
        </w:rPr>
        <w:sym w:font="Symbol" w:char="F0B7"/>
      </w:r>
      <w:r w:rsidRPr="00B324D1">
        <w:rPr>
          <w:rFonts w:ascii="Times New Roman" w:hAnsi="Times New Roman" w:cs="Times New Roman"/>
          <w:sz w:val="24"/>
          <w:szCs w:val="24"/>
        </w:rPr>
        <w:t xml:space="preserve"> 6098 sayılı Türk Borçlar Kanunu, </w:t>
      </w:r>
    </w:p>
    <w:p w:rsidR="00354914" w:rsidRDefault="00354914" w:rsidP="00354914">
      <w:pPr>
        <w:shd w:val="clear" w:color="auto" w:fill="FFFFFF"/>
        <w:spacing w:after="150" w:line="240" w:lineRule="auto"/>
        <w:jc w:val="both"/>
        <w:rPr>
          <w:rFonts w:ascii="Times New Roman" w:hAnsi="Times New Roman" w:cs="Times New Roman"/>
          <w:sz w:val="24"/>
          <w:szCs w:val="24"/>
        </w:rPr>
      </w:pPr>
      <w:r w:rsidRPr="00707894">
        <w:rPr>
          <w:rFonts w:ascii="Times New Roman" w:hAnsi="Times New Roman" w:cs="Times New Roman"/>
          <w:sz w:val="24"/>
          <w:szCs w:val="24"/>
        </w:rPr>
        <w:sym w:font="Symbol" w:char="F0B7"/>
      </w:r>
      <w:r w:rsidRPr="00707894">
        <w:rPr>
          <w:rFonts w:ascii="Times New Roman" w:hAnsi="Times New Roman" w:cs="Times New Roman"/>
          <w:sz w:val="24"/>
          <w:szCs w:val="24"/>
        </w:rPr>
        <w:t xml:space="preserve"> 6102 sayılı Türk Ticaret Kanunu,</w:t>
      </w:r>
    </w:p>
    <w:p w:rsidR="00354914" w:rsidRPr="00707894" w:rsidRDefault="00354914" w:rsidP="00354914">
      <w:pPr>
        <w:shd w:val="clear" w:color="auto" w:fill="FFFFFF"/>
        <w:spacing w:after="150" w:line="240" w:lineRule="auto"/>
        <w:jc w:val="both"/>
        <w:rPr>
          <w:rFonts w:ascii="Times New Roman" w:hAnsi="Times New Roman" w:cs="Times New Roman"/>
          <w:sz w:val="24"/>
          <w:szCs w:val="24"/>
        </w:rPr>
      </w:pPr>
      <w:r w:rsidRPr="00707894">
        <w:rPr>
          <w:rFonts w:ascii="Times New Roman" w:hAnsi="Times New Roman" w:cs="Times New Roman"/>
          <w:sz w:val="24"/>
          <w:szCs w:val="24"/>
        </w:rPr>
        <w:sym w:font="Symbol" w:char="F0B7"/>
      </w:r>
      <w:r>
        <w:rPr>
          <w:rFonts w:ascii="Times New Roman" w:hAnsi="Times New Roman" w:cs="Times New Roman"/>
          <w:sz w:val="24"/>
          <w:szCs w:val="24"/>
        </w:rPr>
        <w:t xml:space="preserve"> </w:t>
      </w:r>
      <w:r w:rsidRPr="00707894">
        <w:rPr>
          <w:rFonts w:ascii="Times New Roman" w:hAnsi="Times New Roman" w:cs="Times New Roman"/>
          <w:sz w:val="24"/>
          <w:szCs w:val="24"/>
        </w:rPr>
        <w:t>213 sayılı Vergi Usul Kanunu,</w:t>
      </w:r>
    </w:p>
    <w:p w:rsidR="00B324D1" w:rsidRDefault="00B324D1" w:rsidP="00315F65">
      <w:pPr>
        <w:shd w:val="clear" w:color="auto" w:fill="FFFFFF"/>
        <w:spacing w:after="150" w:line="240" w:lineRule="auto"/>
        <w:jc w:val="both"/>
        <w:rPr>
          <w:rFonts w:ascii="Times New Roman" w:hAnsi="Times New Roman" w:cs="Times New Roman"/>
          <w:sz w:val="24"/>
          <w:szCs w:val="24"/>
        </w:rPr>
      </w:pPr>
      <w:r w:rsidRPr="00B324D1">
        <w:rPr>
          <w:rFonts w:ascii="Times New Roman" w:hAnsi="Times New Roman" w:cs="Times New Roman"/>
          <w:sz w:val="24"/>
          <w:szCs w:val="24"/>
        </w:rPr>
        <w:sym w:font="Symbol" w:char="F0B7"/>
      </w:r>
      <w:r w:rsidRPr="00B324D1">
        <w:rPr>
          <w:rFonts w:ascii="Times New Roman" w:hAnsi="Times New Roman" w:cs="Times New Roman"/>
          <w:sz w:val="24"/>
          <w:szCs w:val="24"/>
        </w:rPr>
        <w:t xml:space="preserve"> 5510 sayılı Sosyal Sigortalar ve Genel Sağlık Sigortası Kanunu, </w:t>
      </w:r>
    </w:p>
    <w:p w:rsidR="00B324D1" w:rsidRDefault="00B324D1" w:rsidP="00315F65">
      <w:pPr>
        <w:shd w:val="clear" w:color="auto" w:fill="FFFFFF"/>
        <w:spacing w:after="150" w:line="240" w:lineRule="auto"/>
        <w:jc w:val="both"/>
        <w:rPr>
          <w:rFonts w:ascii="Times New Roman" w:hAnsi="Times New Roman" w:cs="Times New Roman"/>
          <w:sz w:val="24"/>
          <w:szCs w:val="24"/>
        </w:rPr>
      </w:pPr>
      <w:r w:rsidRPr="00B324D1">
        <w:rPr>
          <w:rFonts w:ascii="Times New Roman" w:hAnsi="Times New Roman" w:cs="Times New Roman"/>
          <w:sz w:val="24"/>
          <w:szCs w:val="24"/>
        </w:rPr>
        <w:sym w:font="Symbol" w:char="F0B7"/>
      </w:r>
      <w:r w:rsidRPr="00B324D1">
        <w:rPr>
          <w:rFonts w:ascii="Times New Roman" w:hAnsi="Times New Roman" w:cs="Times New Roman"/>
          <w:sz w:val="24"/>
          <w:szCs w:val="24"/>
        </w:rPr>
        <w:t xml:space="preserve"> 5651 sayılı İnternet Ortamında Yapılan Yayınların Düzenlenmesi ve Bu Yayınlar Yoluyla İşlenen Suçlarla Mücadele Edilmesi Hakkında Kanun, </w:t>
      </w:r>
    </w:p>
    <w:p w:rsidR="00B324D1" w:rsidRDefault="00B324D1" w:rsidP="00315F65">
      <w:pPr>
        <w:shd w:val="clear" w:color="auto" w:fill="FFFFFF"/>
        <w:spacing w:after="150" w:line="240" w:lineRule="auto"/>
        <w:jc w:val="both"/>
        <w:rPr>
          <w:rFonts w:ascii="Times New Roman" w:hAnsi="Times New Roman" w:cs="Times New Roman"/>
          <w:sz w:val="24"/>
          <w:szCs w:val="24"/>
        </w:rPr>
      </w:pPr>
      <w:r w:rsidRPr="00B324D1">
        <w:rPr>
          <w:rFonts w:ascii="Times New Roman" w:hAnsi="Times New Roman" w:cs="Times New Roman"/>
          <w:sz w:val="24"/>
          <w:szCs w:val="24"/>
        </w:rPr>
        <w:sym w:font="Symbol" w:char="F0B7"/>
      </w:r>
      <w:r w:rsidRPr="00B324D1">
        <w:rPr>
          <w:rFonts w:ascii="Times New Roman" w:hAnsi="Times New Roman" w:cs="Times New Roman"/>
          <w:sz w:val="24"/>
          <w:szCs w:val="24"/>
        </w:rPr>
        <w:t xml:space="preserve"> 6331 sayılı İş Sağlığı ve Güvenliği Kanunu, </w:t>
      </w:r>
    </w:p>
    <w:p w:rsidR="00B324D1" w:rsidRDefault="00B324D1" w:rsidP="00315F65">
      <w:pPr>
        <w:shd w:val="clear" w:color="auto" w:fill="FFFFFF"/>
        <w:spacing w:after="150" w:line="240" w:lineRule="auto"/>
        <w:jc w:val="both"/>
        <w:rPr>
          <w:rFonts w:ascii="Times New Roman" w:hAnsi="Times New Roman" w:cs="Times New Roman"/>
          <w:sz w:val="24"/>
          <w:szCs w:val="24"/>
        </w:rPr>
      </w:pPr>
      <w:r w:rsidRPr="00B324D1">
        <w:rPr>
          <w:rFonts w:ascii="Times New Roman" w:hAnsi="Times New Roman" w:cs="Times New Roman"/>
          <w:sz w:val="24"/>
          <w:szCs w:val="24"/>
        </w:rPr>
        <w:sym w:font="Symbol" w:char="F0B7"/>
      </w:r>
      <w:r w:rsidR="009C4693">
        <w:rPr>
          <w:rFonts w:ascii="Times New Roman" w:hAnsi="Times New Roman" w:cs="Times New Roman"/>
          <w:sz w:val="24"/>
          <w:szCs w:val="24"/>
        </w:rPr>
        <w:t xml:space="preserve"> 4857 sayılı İş Kanunu,</w:t>
      </w:r>
    </w:p>
    <w:p w:rsidR="009C4693" w:rsidRPr="008A3E6A" w:rsidRDefault="009C4693" w:rsidP="009C4693">
      <w:pPr>
        <w:pStyle w:val="ListeParagraf"/>
        <w:numPr>
          <w:ilvl w:val="0"/>
          <w:numId w:val="14"/>
        </w:numPr>
        <w:shd w:val="clear" w:color="auto" w:fill="FFFFFF"/>
        <w:spacing w:after="150" w:line="240" w:lineRule="auto"/>
        <w:ind w:left="142" w:hanging="142"/>
        <w:jc w:val="both"/>
        <w:rPr>
          <w:rFonts w:ascii="Times New Roman" w:hAnsi="Times New Roman" w:cs="Times New Roman"/>
          <w:sz w:val="24"/>
          <w:szCs w:val="24"/>
        </w:rPr>
      </w:pPr>
      <w:r w:rsidRPr="008A3E6A">
        <w:rPr>
          <w:rFonts w:ascii="Times New Roman" w:hAnsi="Times New Roman" w:cs="Times New Roman"/>
          <w:sz w:val="24"/>
          <w:szCs w:val="24"/>
        </w:rPr>
        <w:t>4632 Sayılı Bireysel Emeklilik Kanunu</w:t>
      </w:r>
    </w:p>
    <w:p w:rsidR="00B324D1" w:rsidRPr="00B324D1" w:rsidRDefault="00B324D1"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B324D1">
        <w:rPr>
          <w:rFonts w:ascii="Times New Roman" w:hAnsi="Times New Roman" w:cs="Times New Roman"/>
          <w:sz w:val="24"/>
          <w:szCs w:val="24"/>
        </w:rPr>
        <w:t>Bu kanunlar uyarınca yürürlükte olan diğer ikincil düzenlemeler çerçevesinde öngörülen saklama süreleri kadar saklanmaktadır.</w:t>
      </w:r>
    </w:p>
    <w:p w:rsidR="00EF3728" w:rsidRPr="00707894" w:rsidRDefault="00315F65" w:rsidP="00EF3728">
      <w:pPr>
        <w:shd w:val="clear" w:color="auto" w:fill="FFFFFF"/>
        <w:spacing w:after="150" w:line="240" w:lineRule="auto"/>
        <w:jc w:val="both"/>
        <w:rPr>
          <w:rFonts w:ascii="Times New Roman" w:eastAsia="Times New Roman" w:hAnsi="Times New Roman" w:cs="Times New Roman"/>
          <w:sz w:val="24"/>
          <w:szCs w:val="24"/>
          <w:lang w:eastAsia="tr-TR"/>
        </w:rPr>
      </w:pPr>
      <w:r w:rsidRPr="00B55D04">
        <w:rPr>
          <w:rFonts w:ascii="Times New Roman" w:eastAsia="Times New Roman" w:hAnsi="Times New Roman" w:cs="Times New Roman"/>
          <w:b/>
          <w:bCs/>
          <w:color w:val="333333"/>
          <w:sz w:val="24"/>
          <w:szCs w:val="24"/>
          <w:lang w:eastAsia="tr-TR"/>
        </w:rPr>
        <w:t xml:space="preserve">3.1.2. </w:t>
      </w:r>
      <w:r w:rsidR="00EF3728" w:rsidRPr="00707894">
        <w:rPr>
          <w:rFonts w:ascii="Times New Roman" w:eastAsia="Times New Roman" w:hAnsi="Times New Roman" w:cs="Times New Roman"/>
          <w:b/>
          <w:bCs/>
          <w:sz w:val="24"/>
          <w:szCs w:val="24"/>
          <w:lang w:eastAsia="tr-TR"/>
        </w:rPr>
        <w:t>İmhayı Gerektiren Nedenler</w:t>
      </w:r>
    </w:p>
    <w:p w:rsidR="00EF3728" w:rsidRPr="00707894" w:rsidRDefault="00EF3728" w:rsidP="00EF3728">
      <w:pPr>
        <w:shd w:val="clear" w:color="auto" w:fill="FFFFFF"/>
        <w:spacing w:before="300" w:beforeAutospacing="1" w:after="150" w:afterAutospacing="1" w:line="240" w:lineRule="auto"/>
        <w:jc w:val="both"/>
        <w:outlineLvl w:val="2"/>
        <w:rPr>
          <w:rFonts w:ascii="Times New Roman" w:hAnsi="Times New Roman" w:cs="Times New Roman"/>
          <w:sz w:val="24"/>
          <w:szCs w:val="24"/>
        </w:rPr>
      </w:pPr>
      <w:r w:rsidRPr="00707894">
        <w:rPr>
          <w:rFonts w:ascii="Times New Roman" w:hAnsi="Times New Roman" w:cs="Times New Roman"/>
          <w:sz w:val="24"/>
          <w:szCs w:val="24"/>
        </w:rPr>
        <w:t>Kişisel veriler;</w:t>
      </w:r>
    </w:p>
    <w:p w:rsidR="00EF3728" w:rsidRPr="00707894" w:rsidRDefault="00EF3728" w:rsidP="00EF3728">
      <w:pPr>
        <w:pStyle w:val="ListeParagraf"/>
        <w:numPr>
          <w:ilvl w:val="0"/>
          <w:numId w:val="10"/>
        </w:numPr>
        <w:shd w:val="clear" w:color="auto" w:fill="FFFFFF"/>
        <w:spacing w:before="300" w:beforeAutospacing="1" w:after="150" w:afterAutospacing="1" w:line="240" w:lineRule="auto"/>
        <w:jc w:val="both"/>
        <w:outlineLvl w:val="2"/>
        <w:rPr>
          <w:rFonts w:ascii="Times New Roman" w:hAnsi="Times New Roman" w:cs="Times New Roman"/>
          <w:sz w:val="24"/>
          <w:szCs w:val="24"/>
        </w:rPr>
      </w:pPr>
      <w:r w:rsidRPr="00707894">
        <w:rPr>
          <w:rFonts w:ascii="Times New Roman" w:hAnsi="Times New Roman" w:cs="Times New Roman"/>
          <w:sz w:val="24"/>
          <w:szCs w:val="24"/>
        </w:rPr>
        <w:t>İşlenmesine esas teşkil eden ilgili mevzuat hükümlerinin değiştirilmesi veya ilgası (kaldırılması),</w:t>
      </w:r>
    </w:p>
    <w:p w:rsidR="00EF3728" w:rsidRPr="00707894" w:rsidRDefault="00EF3728" w:rsidP="00EF3728">
      <w:pPr>
        <w:pStyle w:val="ListeParagraf"/>
        <w:numPr>
          <w:ilvl w:val="0"/>
          <w:numId w:val="10"/>
        </w:numPr>
        <w:shd w:val="clear" w:color="auto" w:fill="FFFFFF"/>
        <w:spacing w:before="300" w:beforeAutospacing="1" w:after="150" w:afterAutospacing="1" w:line="240" w:lineRule="auto"/>
        <w:jc w:val="both"/>
        <w:outlineLvl w:val="2"/>
        <w:rPr>
          <w:rFonts w:ascii="Times New Roman" w:hAnsi="Times New Roman" w:cs="Times New Roman"/>
          <w:sz w:val="24"/>
          <w:szCs w:val="24"/>
        </w:rPr>
      </w:pPr>
      <w:r w:rsidRPr="00707894">
        <w:rPr>
          <w:rFonts w:ascii="Times New Roman" w:hAnsi="Times New Roman" w:cs="Times New Roman"/>
          <w:sz w:val="24"/>
          <w:szCs w:val="24"/>
        </w:rPr>
        <w:t>İşlenmesini veya saklanmasını gerektiren amacın ortadan kalkması,</w:t>
      </w:r>
    </w:p>
    <w:p w:rsidR="00EF3728" w:rsidRPr="00707894" w:rsidRDefault="00EF3728" w:rsidP="00EF3728">
      <w:pPr>
        <w:pStyle w:val="ListeParagraf"/>
        <w:numPr>
          <w:ilvl w:val="0"/>
          <w:numId w:val="10"/>
        </w:numPr>
        <w:shd w:val="clear" w:color="auto" w:fill="FFFFFF"/>
        <w:spacing w:before="300" w:beforeAutospacing="1" w:after="150" w:afterAutospacing="1" w:line="240" w:lineRule="auto"/>
        <w:jc w:val="both"/>
        <w:outlineLvl w:val="2"/>
        <w:rPr>
          <w:rFonts w:ascii="Times New Roman" w:hAnsi="Times New Roman" w:cs="Times New Roman"/>
          <w:sz w:val="24"/>
          <w:szCs w:val="24"/>
        </w:rPr>
      </w:pPr>
      <w:r w:rsidRPr="00707894">
        <w:rPr>
          <w:rFonts w:ascii="Times New Roman" w:hAnsi="Times New Roman" w:cs="Times New Roman"/>
          <w:sz w:val="24"/>
          <w:szCs w:val="24"/>
        </w:rPr>
        <w:t>Kişisel verileri işlemenin sadece açık rıza şartına istinaden gerçekleştiği hallerde, ilgili kişinin açık rızasını geri alması,</w:t>
      </w:r>
    </w:p>
    <w:p w:rsidR="00EF3728" w:rsidRPr="00707894" w:rsidRDefault="00EF3728" w:rsidP="00EF3728">
      <w:pPr>
        <w:pStyle w:val="ListeParagraf"/>
        <w:numPr>
          <w:ilvl w:val="0"/>
          <w:numId w:val="10"/>
        </w:numPr>
        <w:shd w:val="clear" w:color="auto" w:fill="FFFFFF"/>
        <w:spacing w:before="300" w:beforeAutospacing="1" w:after="150" w:afterAutospacing="1" w:line="240" w:lineRule="auto"/>
        <w:jc w:val="both"/>
        <w:outlineLvl w:val="2"/>
        <w:rPr>
          <w:rFonts w:ascii="Times New Roman" w:hAnsi="Times New Roman" w:cs="Times New Roman"/>
          <w:sz w:val="24"/>
          <w:szCs w:val="24"/>
        </w:rPr>
      </w:pPr>
      <w:r w:rsidRPr="00707894">
        <w:rPr>
          <w:rFonts w:ascii="Times New Roman" w:hAnsi="Times New Roman" w:cs="Times New Roman"/>
          <w:sz w:val="24"/>
          <w:szCs w:val="24"/>
        </w:rPr>
        <w:t xml:space="preserve">KVK Kanunun 11 inci maddesi gereği ilgili kişinin hakları çerçevesinde kişisel verilerinin silinmesi ve yok edilmesine ilişkin yaptığı başvurunun </w:t>
      </w:r>
      <w:r>
        <w:rPr>
          <w:rFonts w:ascii="Times New Roman" w:hAnsi="Times New Roman" w:cs="Times New Roman"/>
          <w:sz w:val="24"/>
          <w:szCs w:val="24"/>
        </w:rPr>
        <w:t>Şirket</w:t>
      </w:r>
      <w:r w:rsidRPr="00707894">
        <w:rPr>
          <w:rFonts w:ascii="Times New Roman" w:hAnsi="Times New Roman" w:cs="Times New Roman"/>
          <w:sz w:val="24"/>
          <w:szCs w:val="24"/>
        </w:rPr>
        <w:t xml:space="preserve"> tarafından kabul edilmesi, </w:t>
      </w:r>
    </w:p>
    <w:p w:rsidR="00EF3728" w:rsidRPr="00707894" w:rsidRDefault="00EF3728" w:rsidP="00EF3728">
      <w:pPr>
        <w:pStyle w:val="ListeParagraf"/>
        <w:numPr>
          <w:ilvl w:val="0"/>
          <w:numId w:val="10"/>
        </w:numPr>
        <w:shd w:val="clear" w:color="auto" w:fill="FFFFFF"/>
        <w:spacing w:before="300" w:beforeAutospacing="1" w:after="150" w:afterAutospacing="1" w:line="240" w:lineRule="auto"/>
        <w:jc w:val="both"/>
        <w:outlineLvl w:val="2"/>
        <w:rPr>
          <w:rFonts w:ascii="Times New Roman" w:hAnsi="Times New Roman" w:cs="Times New Roman"/>
          <w:sz w:val="24"/>
          <w:szCs w:val="24"/>
        </w:rPr>
      </w:pPr>
      <w:r>
        <w:rPr>
          <w:rFonts w:ascii="Times New Roman" w:hAnsi="Times New Roman" w:cs="Times New Roman"/>
          <w:sz w:val="24"/>
          <w:szCs w:val="24"/>
        </w:rPr>
        <w:t>Şirket</w:t>
      </w:r>
      <w:r w:rsidRPr="00707894">
        <w:rPr>
          <w:rFonts w:ascii="Times New Roman" w:hAnsi="Times New Roman" w:cs="Times New Roman"/>
          <w:sz w:val="24"/>
          <w:szCs w:val="24"/>
        </w:rPr>
        <w:t xml:space="preserve">’in, ilgili kişi tarafından kişisel verilerinin silinmesi, yok edilmesi veya anonim hale getirilmesi talebi ile kendisine yapılan başvuruyu reddetmesi, ilgili kişinin verilen cevabı yetersiz bulması veya </w:t>
      </w:r>
      <w:r>
        <w:rPr>
          <w:rFonts w:ascii="Times New Roman" w:hAnsi="Times New Roman" w:cs="Times New Roman"/>
          <w:sz w:val="24"/>
          <w:szCs w:val="24"/>
        </w:rPr>
        <w:t>Şirket</w:t>
      </w:r>
      <w:r w:rsidRPr="00707894">
        <w:rPr>
          <w:rFonts w:ascii="Times New Roman" w:hAnsi="Times New Roman" w:cs="Times New Roman"/>
          <w:sz w:val="24"/>
          <w:szCs w:val="24"/>
        </w:rPr>
        <w:t xml:space="preserve">’in Kanunda öngörülen süre içinde cevap vermemesi hallerinde; ilgili kişinin Kurula şikâyette bulunması ve bu talebin Kurul tarafından uygun bulunması, </w:t>
      </w:r>
    </w:p>
    <w:p w:rsidR="00325429" w:rsidRPr="00325429" w:rsidRDefault="00EF3728" w:rsidP="00EF3728">
      <w:pPr>
        <w:pStyle w:val="ListeParagraf"/>
        <w:numPr>
          <w:ilvl w:val="0"/>
          <w:numId w:val="10"/>
        </w:numPr>
        <w:shd w:val="clear" w:color="auto" w:fill="FFFFFF"/>
        <w:spacing w:before="300" w:beforeAutospacing="1" w:after="150" w:afterAutospacing="1" w:line="240" w:lineRule="auto"/>
        <w:jc w:val="both"/>
        <w:outlineLvl w:val="2"/>
        <w:rPr>
          <w:rFonts w:ascii="Times New Roman" w:eastAsia="Times New Roman" w:hAnsi="Times New Roman" w:cs="Times New Roman"/>
          <w:sz w:val="24"/>
          <w:szCs w:val="24"/>
          <w:lang w:eastAsia="tr-TR"/>
        </w:rPr>
      </w:pPr>
      <w:r w:rsidRPr="00707894">
        <w:rPr>
          <w:rFonts w:ascii="Times New Roman" w:hAnsi="Times New Roman" w:cs="Times New Roman"/>
          <w:sz w:val="24"/>
          <w:szCs w:val="24"/>
        </w:rPr>
        <w:t>Kişisel verilerin saklanmasını gerektiren azami sürenin geçmiş olması ve kişisel verileri daha uzun süre saklamayı haklı kılacak herha</w:t>
      </w:r>
      <w:r w:rsidR="00325429">
        <w:rPr>
          <w:rFonts w:ascii="Times New Roman" w:hAnsi="Times New Roman" w:cs="Times New Roman"/>
          <w:sz w:val="24"/>
          <w:szCs w:val="24"/>
        </w:rPr>
        <w:t xml:space="preserve">ngi bir şartın mevcut olmaması, </w:t>
      </w:r>
    </w:p>
    <w:p w:rsidR="00EF3728" w:rsidRPr="00325429" w:rsidRDefault="00EF3728" w:rsidP="00325429">
      <w:pPr>
        <w:shd w:val="clear" w:color="auto" w:fill="FFFFFF"/>
        <w:spacing w:before="300" w:beforeAutospacing="1" w:after="150" w:afterAutospacing="1" w:line="240" w:lineRule="auto"/>
        <w:jc w:val="both"/>
        <w:outlineLvl w:val="2"/>
        <w:rPr>
          <w:rFonts w:ascii="Times New Roman" w:eastAsia="Times New Roman" w:hAnsi="Times New Roman" w:cs="Times New Roman"/>
          <w:sz w:val="24"/>
          <w:szCs w:val="24"/>
          <w:lang w:eastAsia="tr-TR"/>
        </w:rPr>
      </w:pPr>
      <w:proofErr w:type="gramStart"/>
      <w:r w:rsidRPr="00325429">
        <w:rPr>
          <w:rFonts w:ascii="Times New Roman" w:hAnsi="Times New Roman" w:cs="Times New Roman"/>
          <w:sz w:val="24"/>
          <w:szCs w:val="24"/>
        </w:rPr>
        <w:t>durumlarında</w:t>
      </w:r>
      <w:proofErr w:type="gramEnd"/>
      <w:r w:rsidRPr="00325429">
        <w:rPr>
          <w:rFonts w:ascii="Times New Roman" w:hAnsi="Times New Roman" w:cs="Times New Roman"/>
          <w:sz w:val="24"/>
          <w:szCs w:val="24"/>
        </w:rPr>
        <w:t xml:space="preserve">, </w:t>
      </w:r>
      <w:r w:rsidR="00A63CFE" w:rsidRPr="00325429">
        <w:rPr>
          <w:rFonts w:ascii="Times New Roman" w:eastAsia="Times New Roman" w:hAnsi="Times New Roman" w:cs="Times New Roman"/>
          <w:color w:val="000000" w:themeColor="text1"/>
          <w:sz w:val="24"/>
          <w:szCs w:val="24"/>
          <w:lang w:eastAsia="tr-TR"/>
        </w:rPr>
        <w:t>Şirket</w:t>
      </w:r>
      <w:r w:rsidR="00E86D5B" w:rsidRPr="00325429">
        <w:rPr>
          <w:rFonts w:ascii="Times New Roman" w:hAnsi="Times New Roman" w:cs="Times New Roman"/>
          <w:sz w:val="24"/>
          <w:szCs w:val="24"/>
        </w:rPr>
        <w:t xml:space="preserve"> </w:t>
      </w:r>
      <w:r w:rsidRPr="00325429">
        <w:rPr>
          <w:rFonts w:ascii="Times New Roman" w:hAnsi="Times New Roman" w:cs="Times New Roman"/>
          <w:sz w:val="24"/>
          <w:szCs w:val="24"/>
        </w:rPr>
        <w:t>tarafından silinir, yok edilir veya anonim hale getirilir.</w:t>
      </w:r>
    </w:p>
    <w:p w:rsidR="004F3133" w:rsidRPr="00707894" w:rsidRDefault="004F3133" w:rsidP="00EF3728">
      <w:pPr>
        <w:shd w:val="clear" w:color="auto" w:fill="FFFFFF"/>
        <w:spacing w:before="300" w:beforeAutospacing="1" w:after="150" w:afterAutospacing="1" w:line="240" w:lineRule="auto"/>
        <w:jc w:val="both"/>
        <w:outlineLvl w:val="2"/>
        <w:rPr>
          <w:rFonts w:ascii="Times New Roman" w:eastAsia="Times New Roman" w:hAnsi="Times New Roman" w:cs="Times New Roman"/>
          <w:sz w:val="24"/>
          <w:szCs w:val="24"/>
          <w:lang w:eastAsia="tr-TR"/>
        </w:rPr>
      </w:pPr>
    </w:p>
    <w:p w:rsidR="00315F65" w:rsidRPr="00315F65" w:rsidRDefault="00315F65" w:rsidP="00EF3728">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lastRenderedPageBreak/>
        <w:t>3.2. İMHA YÖNTEMLERİ</w:t>
      </w:r>
    </w:p>
    <w:p w:rsidR="00315F65" w:rsidRPr="00315F65" w:rsidRDefault="00645D98"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proofErr w:type="gramStart"/>
      <w:r>
        <w:rPr>
          <w:rFonts w:ascii="Times New Roman" w:eastAsia="Times New Roman" w:hAnsi="Times New Roman" w:cs="Times New Roman"/>
          <w:color w:val="333333"/>
          <w:sz w:val="24"/>
          <w:szCs w:val="24"/>
          <w:lang w:eastAsia="tr-TR"/>
        </w:rPr>
        <w:t>Şirket,</w:t>
      </w:r>
      <w:r w:rsidR="00C629A2">
        <w:rPr>
          <w:rFonts w:ascii="Times New Roman" w:eastAsia="Times New Roman" w:hAnsi="Times New Roman" w:cs="Times New Roman"/>
          <w:color w:val="333333"/>
          <w:sz w:val="24"/>
          <w:szCs w:val="24"/>
          <w:lang w:eastAsia="tr-TR"/>
        </w:rPr>
        <w:t xml:space="preserve"> Kişisel Verilerin Korunması Kanunu </w:t>
      </w:r>
      <w:r w:rsidR="00315F65" w:rsidRPr="00315F65">
        <w:rPr>
          <w:rFonts w:ascii="Times New Roman" w:eastAsia="Times New Roman" w:hAnsi="Times New Roman" w:cs="Times New Roman"/>
          <w:color w:val="333333"/>
          <w:sz w:val="24"/>
          <w:szCs w:val="24"/>
          <w:lang w:eastAsia="tr-TR"/>
        </w:rPr>
        <w:t>ve sair mevzuatı ile Kişisel Verilerin İşlenmesi ve Korunması Politikasına uygun olarak sakladığı kişisel verileri, verilerin işlenmesini gerektiren sebeplerin ortadan kalkması hâlinde</w:t>
      </w:r>
      <w:r w:rsidR="00C629A2">
        <w:rPr>
          <w:rFonts w:ascii="Times New Roman" w:eastAsia="Times New Roman" w:hAnsi="Times New Roman" w:cs="Times New Roman"/>
          <w:color w:val="333333"/>
          <w:sz w:val="24"/>
          <w:szCs w:val="24"/>
          <w:lang w:eastAsia="tr-TR"/>
        </w:rPr>
        <w:t>,</w:t>
      </w:r>
      <w:r w:rsidR="00315F65" w:rsidRPr="00315F65">
        <w:rPr>
          <w:rFonts w:ascii="Times New Roman" w:eastAsia="Times New Roman" w:hAnsi="Times New Roman" w:cs="Times New Roman"/>
          <w:color w:val="333333"/>
          <w:sz w:val="24"/>
          <w:szCs w:val="24"/>
          <w:lang w:eastAsia="tr-TR"/>
        </w:rPr>
        <w:t xml:space="preserve"> ilgili kişinin talebi doğrultusunda ya da işbu Kişisel Veri Saklama ve İmha Politikasında belirtilen süreler içinde siler, yok eder veya anonim hale getirir.</w:t>
      </w:r>
      <w:proofErr w:type="gramEnd"/>
    </w:p>
    <w:p w:rsidR="00315F65" w:rsidRPr="00315F65" w:rsidRDefault="00645D98"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C629A2">
        <w:rPr>
          <w:rFonts w:ascii="Times New Roman" w:eastAsia="Times New Roman" w:hAnsi="Times New Roman" w:cs="Times New Roman"/>
          <w:color w:val="333333"/>
          <w:sz w:val="24"/>
          <w:szCs w:val="24"/>
          <w:lang w:eastAsia="tr-TR"/>
        </w:rPr>
        <w:t xml:space="preserve"> </w:t>
      </w:r>
      <w:r w:rsidR="00315F65" w:rsidRPr="00315F65">
        <w:rPr>
          <w:rFonts w:ascii="Times New Roman" w:eastAsia="Times New Roman" w:hAnsi="Times New Roman" w:cs="Times New Roman"/>
          <w:color w:val="333333"/>
          <w:sz w:val="24"/>
          <w:szCs w:val="24"/>
          <w:lang w:eastAsia="tr-TR"/>
        </w:rPr>
        <w:t>tarafından en çok kullanılan silme, yok etme ve anonim hale getirme teknikleri aşağıda sıralanmaktadır:</w:t>
      </w:r>
    </w:p>
    <w:p w:rsidR="00315F65" w:rsidRDefault="00315F65" w:rsidP="00315F65">
      <w:pPr>
        <w:shd w:val="clear" w:color="auto" w:fill="FFFFFF"/>
        <w:spacing w:after="150" w:line="240" w:lineRule="auto"/>
        <w:jc w:val="both"/>
        <w:rPr>
          <w:rFonts w:ascii="Times New Roman" w:eastAsia="Times New Roman" w:hAnsi="Times New Roman" w:cs="Times New Roman"/>
          <w:b/>
          <w:bCs/>
          <w:color w:val="333333"/>
          <w:sz w:val="24"/>
          <w:szCs w:val="24"/>
          <w:lang w:eastAsia="tr-TR"/>
        </w:rPr>
      </w:pPr>
      <w:r w:rsidRPr="00315F65">
        <w:rPr>
          <w:rFonts w:ascii="Times New Roman" w:eastAsia="Times New Roman" w:hAnsi="Times New Roman" w:cs="Times New Roman"/>
          <w:b/>
          <w:bCs/>
          <w:color w:val="333333"/>
          <w:sz w:val="24"/>
          <w:szCs w:val="24"/>
          <w:lang w:eastAsia="tr-TR"/>
        </w:rPr>
        <w:t>3.2.1.1 Silme Yöntem​</w:t>
      </w:r>
      <w:proofErr w:type="spellStart"/>
      <w:r w:rsidRPr="00315F65">
        <w:rPr>
          <w:rFonts w:ascii="Times New Roman" w:eastAsia="Times New Roman" w:hAnsi="Times New Roman" w:cs="Times New Roman"/>
          <w:b/>
          <w:bCs/>
          <w:color w:val="333333"/>
          <w:sz w:val="24"/>
          <w:szCs w:val="24"/>
          <w:lang w:eastAsia="tr-TR"/>
        </w:rPr>
        <w:t>leri</w:t>
      </w:r>
      <w:proofErr w:type="spellEnd"/>
    </w:p>
    <w:p w:rsidR="0073425F" w:rsidRPr="00707894" w:rsidRDefault="0073425F" w:rsidP="0073425F">
      <w:pPr>
        <w:shd w:val="clear" w:color="auto" w:fill="FFFFFF"/>
        <w:spacing w:after="150" w:line="240" w:lineRule="auto"/>
        <w:jc w:val="both"/>
        <w:rPr>
          <w:rFonts w:ascii="Times New Roman" w:hAnsi="Times New Roman" w:cs="Times New Roman"/>
          <w:sz w:val="24"/>
          <w:szCs w:val="24"/>
        </w:rPr>
      </w:pPr>
      <w:r w:rsidRPr="00707894">
        <w:rPr>
          <w:rFonts w:ascii="Times New Roman" w:hAnsi="Times New Roman" w:cs="Times New Roman"/>
          <w:b/>
          <w:sz w:val="24"/>
          <w:szCs w:val="24"/>
        </w:rPr>
        <w:t>Sunucularda Yer Alan Kişisel Veriler</w:t>
      </w:r>
      <w:r w:rsidRPr="00707894">
        <w:rPr>
          <w:rFonts w:ascii="Times New Roman" w:hAnsi="Times New Roman" w:cs="Times New Roman"/>
          <w:sz w:val="24"/>
          <w:szCs w:val="24"/>
        </w:rPr>
        <w:t>: Sunucularda yer alan kişisel verilerden saklanmasını gerektiren süre sona erenler için sistem yöneticisi tarafından ilgili kullanıcıların erişim yetkisi kaldırılarak silme işlemi yapılır.</w:t>
      </w:r>
    </w:p>
    <w:p w:rsidR="0073425F" w:rsidRPr="00707894" w:rsidRDefault="0073425F" w:rsidP="0073425F">
      <w:pPr>
        <w:shd w:val="clear" w:color="auto" w:fill="FFFFFF"/>
        <w:spacing w:after="150" w:line="240" w:lineRule="auto"/>
        <w:jc w:val="both"/>
        <w:rPr>
          <w:rFonts w:ascii="Times New Roman" w:hAnsi="Times New Roman" w:cs="Times New Roman"/>
          <w:sz w:val="24"/>
          <w:szCs w:val="24"/>
        </w:rPr>
      </w:pPr>
      <w:r w:rsidRPr="00707894">
        <w:rPr>
          <w:rFonts w:ascii="Times New Roman" w:hAnsi="Times New Roman" w:cs="Times New Roman"/>
          <w:b/>
          <w:sz w:val="24"/>
          <w:szCs w:val="24"/>
        </w:rPr>
        <w:t>Elektronik Ortamda Yer Alan Kişisel Veriler:</w:t>
      </w:r>
      <w:r w:rsidRPr="00707894">
        <w:rPr>
          <w:rFonts w:ascii="Times New Roman" w:hAnsi="Times New Roman" w:cs="Times New Roman"/>
          <w:sz w:val="24"/>
          <w:szCs w:val="24"/>
        </w:rPr>
        <w:t xml:space="preserve"> Elektronik ortamda yer alan kişisel verilerden saklanmasını gerektiren süre sona erenler, </w:t>
      </w:r>
      <w:proofErr w:type="spellStart"/>
      <w:r w:rsidRPr="00707894">
        <w:rPr>
          <w:rFonts w:ascii="Times New Roman" w:hAnsi="Times New Roman" w:cs="Times New Roman"/>
          <w:sz w:val="24"/>
          <w:szCs w:val="24"/>
        </w:rPr>
        <w:t>veritabanı</w:t>
      </w:r>
      <w:proofErr w:type="spellEnd"/>
      <w:r w:rsidRPr="00707894">
        <w:rPr>
          <w:rFonts w:ascii="Times New Roman" w:hAnsi="Times New Roman" w:cs="Times New Roman"/>
          <w:sz w:val="24"/>
          <w:szCs w:val="24"/>
        </w:rPr>
        <w:t xml:space="preserve"> yöneticisi hariç diğer çalışanlar (ilgili kullanıcılar) için hiçbir şekilde erişilemez ve tekrar kullanılamaz hale getirilir.</w:t>
      </w:r>
    </w:p>
    <w:p w:rsidR="0073425F" w:rsidRPr="00707894" w:rsidRDefault="0073425F" w:rsidP="0073425F">
      <w:pPr>
        <w:shd w:val="clear" w:color="auto" w:fill="FFFFFF"/>
        <w:spacing w:after="150" w:line="240" w:lineRule="auto"/>
        <w:jc w:val="both"/>
        <w:rPr>
          <w:rFonts w:ascii="Times New Roman" w:hAnsi="Times New Roman" w:cs="Times New Roman"/>
          <w:sz w:val="24"/>
          <w:szCs w:val="24"/>
        </w:rPr>
      </w:pPr>
      <w:r w:rsidRPr="00707894">
        <w:rPr>
          <w:rFonts w:ascii="Times New Roman" w:hAnsi="Times New Roman" w:cs="Times New Roman"/>
          <w:b/>
          <w:sz w:val="24"/>
          <w:szCs w:val="24"/>
        </w:rPr>
        <w:t>Fiziksel Ortamda Yer Alan Kişisel Veriler:</w:t>
      </w:r>
      <w:r w:rsidRPr="00707894">
        <w:rPr>
          <w:rFonts w:ascii="Times New Roman" w:hAnsi="Times New Roman" w:cs="Times New Roman"/>
          <w:sz w:val="24"/>
          <w:szCs w:val="24"/>
        </w:rPr>
        <w:t xml:space="preserve"> Fiziksel ortamda tutulan kişisel verilerden saklanmasını gerektiren süre sona erenler için evrak arşivinden sorumlu birim yöneticisi hariç diğer çalışanlar için hiçbir şekilde erişilemez ve tekrar kullanılamaz hale getirilir. Ayrıca, üzeri okunamayacak şekilde çizilerek/boyanarak/silinerek karartma işlemi de uygulanır.</w:t>
      </w:r>
    </w:p>
    <w:p w:rsidR="0073425F" w:rsidRPr="00707894" w:rsidRDefault="0073425F" w:rsidP="0073425F">
      <w:pPr>
        <w:shd w:val="clear" w:color="auto" w:fill="FFFFFF"/>
        <w:spacing w:after="150" w:line="240" w:lineRule="auto"/>
        <w:jc w:val="both"/>
        <w:rPr>
          <w:rFonts w:ascii="Times New Roman" w:eastAsia="Times New Roman" w:hAnsi="Times New Roman" w:cs="Times New Roman"/>
          <w:b/>
          <w:bCs/>
          <w:sz w:val="24"/>
          <w:szCs w:val="24"/>
          <w:lang w:eastAsia="tr-TR"/>
        </w:rPr>
      </w:pPr>
      <w:r w:rsidRPr="00707894">
        <w:rPr>
          <w:rFonts w:ascii="Times New Roman" w:hAnsi="Times New Roman" w:cs="Times New Roman"/>
          <w:b/>
          <w:sz w:val="24"/>
          <w:szCs w:val="24"/>
        </w:rPr>
        <w:t>Taşınabilir Medyada Bulunan Kişisel Veriler:</w:t>
      </w:r>
      <w:r w:rsidRPr="00707894">
        <w:rPr>
          <w:rFonts w:ascii="Times New Roman" w:hAnsi="Times New Roman" w:cs="Times New Roman"/>
          <w:sz w:val="24"/>
          <w:szCs w:val="24"/>
        </w:rPr>
        <w:t xml:space="preserve"> Flash tabanlı saklama ortamlarında tutulan kişisel verilerden saklanmasını gerektiren süre sona erenler, erişim yetkisi sadece sistem yöneticisine verilerek güvenli ortamlarda saklanır.</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3.2.1.2 Yok Etme Yöntemleri</w:t>
      </w:r>
    </w:p>
    <w:p w:rsidR="0073425F" w:rsidRPr="00707894" w:rsidRDefault="0073425F" w:rsidP="0073425F">
      <w:pPr>
        <w:shd w:val="clear" w:color="auto" w:fill="FFFFFF"/>
        <w:spacing w:after="150" w:line="240" w:lineRule="auto"/>
        <w:jc w:val="both"/>
        <w:rPr>
          <w:rFonts w:ascii="Times New Roman" w:hAnsi="Times New Roman" w:cs="Times New Roman"/>
          <w:sz w:val="24"/>
          <w:szCs w:val="24"/>
        </w:rPr>
      </w:pPr>
      <w:r w:rsidRPr="00707894">
        <w:rPr>
          <w:rFonts w:ascii="Times New Roman" w:hAnsi="Times New Roman" w:cs="Times New Roman"/>
          <w:b/>
          <w:sz w:val="24"/>
          <w:szCs w:val="24"/>
        </w:rPr>
        <w:t>Fiziksel Ortamda Yer Alan Kişisel Veriler:</w:t>
      </w:r>
      <w:r w:rsidRPr="00707894">
        <w:rPr>
          <w:rFonts w:ascii="Times New Roman" w:hAnsi="Times New Roman" w:cs="Times New Roman"/>
          <w:sz w:val="24"/>
          <w:szCs w:val="24"/>
        </w:rPr>
        <w:t xml:space="preserve"> Kâğıt ortamında yer alan kişisel verilerden saklanmasını gerektiren süre sona erenler, </w:t>
      </w:r>
      <w:r w:rsidRPr="009C22FE">
        <w:rPr>
          <w:rFonts w:ascii="Times New Roman" w:hAnsi="Times New Roman" w:cs="Times New Roman"/>
          <w:color w:val="FF0000"/>
          <w:sz w:val="24"/>
          <w:szCs w:val="24"/>
        </w:rPr>
        <w:t>kâğıt kırpma makinelerinde</w:t>
      </w:r>
      <w:r w:rsidRPr="00707894">
        <w:rPr>
          <w:rFonts w:ascii="Times New Roman" w:hAnsi="Times New Roman" w:cs="Times New Roman"/>
          <w:sz w:val="24"/>
          <w:szCs w:val="24"/>
        </w:rPr>
        <w:t xml:space="preserve"> geri döndürülemeyecek şekilde yok edilir.</w:t>
      </w:r>
    </w:p>
    <w:p w:rsidR="0073425F" w:rsidRPr="00707894" w:rsidRDefault="0073425F" w:rsidP="0073425F">
      <w:pPr>
        <w:shd w:val="clear" w:color="auto" w:fill="FFFFFF"/>
        <w:spacing w:after="150" w:line="240" w:lineRule="auto"/>
        <w:jc w:val="both"/>
        <w:rPr>
          <w:rFonts w:ascii="Times New Roman" w:eastAsia="Times New Roman" w:hAnsi="Times New Roman" w:cs="Times New Roman"/>
          <w:sz w:val="24"/>
          <w:szCs w:val="24"/>
          <w:lang w:eastAsia="tr-TR"/>
        </w:rPr>
      </w:pPr>
      <w:r w:rsidRPr="00707894">
        <w:rPr>
          <w:rFonts w:ascii="Times New Roman" w:hAnsi="Times New Roman" w:cs="Times New Roman"/>
          <w:b/>
          <w:sz w:val="24"/>
          <w:szCs w:val="24"/>
        </w:rPr>
        <w:t>Optik / Manyetik Medyada Yer Alan Kişisel Veriler:</w:t>
      </w:r>
      <w:r w:rsidRPr="00707894">
        <w:rPr>
          <w:rFonts w:ascii="Times New Roman" w:hAnsi="Times New Roman" w:cs="Times New Roman"/>
          <w:sz w:val="24"/>
          <w:szCs w:val="24"/>
        </w:rPr>
        <w:t xml:space="preserve"> Optik medya ve manyetik medyada yer alan kişisel verilerden saklanmasını gerektiren süre sona erenlerin eritilmesi, yakılması veya toz haline getirilmesi gibi fiziksel olarak yok edilmesi işlemi uygulanır. </w:t>
      </w:r>
    </w:p>
    <w:p w:rsidR="004F3133" w:rsidRDefault="004F3133" w:rsidP="00315F65">
      <w:pPr>
        <w:shd w:val="clear" w:color="auto" w:fill="FFFFFF"/>
        <w:spacing w:after="150" w:line="240" w:lineRule="auto"/>
        <w:jc w:val="both"/>
        <w:rPr>
          <w:rFonts w:ascii="Times New Roman" w:eastAsia="Times New Roman" w:hAnsi="Times New Roman" w:cs="Times New Roman"/>
          <w:b/>
          <w:bCs/>
          <w:color w:val="333333"/>
          <w:sz w:val="24"/>
          <w:szCs w:val="24"/>
          <w:lang w:eastAsia="tr-TR"/>
        </w:rPr>
      </w:pP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3.2.1.3. Anonimleştirme Yöntemleri</w:t>
      </w:r>
    </w:p>
    <w:p w:rsidR="0073425F" w:rsidRPr="00707894" w:rsidRDefault="0073425F" w:rsidP="0073425F">
      <w:pPr>
        <w:shd w:val="clear" w:color="auto" w:fill="FFFFFF"/>
        <w:spacing w:after="150" w:line="240" w:lineRule="auto"/>
        <w:jc w:val="both"/>
        <w:rPr>
          <w:rFonts w:ascii="Times New Roman" w:eastAsia="Times New Roman" w:hAnsi="Times New Roman" w:cs="Times New Roman"/>
          <w:sz w:val="24"/>
          <w:szCs w:val="24"/>
          <w:lang w:eastAsia="tr-TR"/>
        </w:rPr>
      </w:pPr>
      <w:r w:rsidRPr="00707894">
        <w:rPr>
          <w:rFonts w:ascii="Times New Roman" w:eastAsia="Times New Roman" w:hAnsi="Times New Roman" w:cs="Times New Roman"/>
          <w:sz w:val="24"/>
          <w:szCs w:val="24"/>
          <w:lang w:eastAsia="tr-TR"/>
        </w:rPr>
        <w:t>Anonimleştirme, kişisel verilerin başka verilerle eşleştirilerek dahi olsa hiçbir surette kimliği belirli veya belirlenebilir bir gerçek kişiyle ilişkilendirilemeyecek hâle getirilmesidir.</w:t>
      </w:r>
    </w:p>
    <w:p w:rsidR="0073425F" w:rsidRDefault="0073425F" w:rsidP="0073425F">
      <w:pPr>
        <w:shd w:val="clear" w:color="auto" w:fill="FFFFFF"/>
        <w:spacing w:after="150" w:line="240" w:lineRule="auto"/>
        <w:jc w:val="both"/>
        <w:rPr>
          <w:rFonts w:ascii="Times New Roman" w:hAnsi="Times New Roman" w:cs="Times New Roman"/>
          <w:sz w:val="24"/>
          <w:szCs w:val="24"/>
        </w:rPr>
      </w:pPr>
      <w:r w:rsidRPr="00707894">
        <w:rPr>
          <w:rFonts w:ascii="Times New Roman" w:hAnsi="Times New Roman" w:cs="Times New Roman"/>
          <w:sz w:val="24"/>
          <w:szCs w:val="24"/>
        </w:rPr>
        <w:t>Kişisel verilerin anonim hale getirilmiş olması için; kişisel verilerin, veri sorumlusu veya üçüncü kişiler tarafından geri döndürülmesi ve/veya verilerin başka verilerle eşleştirilmesi gibi kayıt ortamı ve ilgili faaliyet alanı açısından uygun tekniklerin kullanılması yoluyla dahi kimliği belirli veya belirlenebilir bir gerçek kişiyle ilişkilendirilemez hale getirilmesi gerekir.</w:t>
      </w:r>
    </w:p>
    <w:p w:rsidR="00645D98" w:rsidRDefault="00645D98"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p>
    <w:p w:rsidR="00645D98" w:rsidRDefault="00645D98"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p>
    <w:p w:rsidR="00645D98" w:rsidRDefault="00645D98"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p>
    <w:p w:rsidR="00315F65" w:rsidRPr="00315F65" w:rsidRDefault="00315F65"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lastRenderedPageBreak/>
        <w:t>3.3. SAKLAMA VE İMHA SÜRELERİ</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3.3.1. Saklama Süreleri</w:t>
      </w:r>
    </w:p>
    <w:tbl>
      <w:tblPr>
        <w:tblW w:w="9781" w:type="dxa"/>
        <w:tblInd w:w="-1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2836"/>
        <w:gridCol w:w="3689"/>
        <w:gridCol w:w="3256"/>
      </w:tblGrid>
      <w:tr w:rsidR="00315F65" w:rsidRPr="00315F65" w:rsidTr="0098129B">
        <w:trPr>
          <w:trHeight w:val="615"/>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315F65" w:rsidRDefault="00315F65" w:rsidP="00FC6208">
            <w:pPr>
              <w:spacing w:after="150" w:line="240" w:lineRule="auto"/>
              <w:jc w:val="center"/>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VERİ SAHİBİ</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315F65" w:rsidRDefault="00315F65" w:rsidP="00FC6208">
            <w:pPr>
              <w:spacing w:after="150" w:line="240" w:lineRule="auto"/>
              <w:jc w:val="center"/>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VERİ KATEGORİSİ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315F65" w:rsidRDefault="00315F65" w:rsidP="00FC6208">
            <w:pPr>
              <w:spacing w:after="150" w:line="240" w:lineRule="auto"/>
              <w:jc w:val="center"/>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VERİ SAKLAMA SÜRESİ</w:t>
            </w:r>
          </w:p>
        </w:tc>
      </w:tr>
      <w:tr w:rsidR="00315F65" w:rsidRPr="00FC6208" w:rsidTr="00D8312E">
        <w:trPr>
          <w:trHeight w:val="1253"/>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FC6208" w:rsidRDefault="00315F65" w:rsidP="00F2711D">
            <w:pPr>
              <w:spacing w:after="150" w:line="240" w:lineRule="auto"/>
              <w:jc w:val="both"/>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w:t>
            </w:r>
            <w:r w:rsidR="00913D7E" w:rsidRPr="00FC6208">
              <w:rPr>
                <w:rFonts w:ascii="Times New Roman" w:eastAsia="Times New Roman" w:hAnsi="Times New Roman" w:cs="Times New Roman"/>
                <w:sz w:val="24"/>
                <w:szCs w:val="24"/>
                <w:lang w:eastAsia="tr-TR"/>
              </w:rPr>
              <w:t>lar</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FC6208" w:rsidRDefault="00F1368A"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Çalışanın iş akdinin kurulması ve mevzuattan kaynaklı yükümlülükler için alınan;</w:t>
            </w:r>
            <w:r w:rsidR="001015BB" w:rsidRPr="00FC6208">
              <w:rPr>
                <w:rFonts w:ascii="Times New Roman" w:eastAsia="Times New Roman" w:hAnsi="Times New Roman" w:cs="Times New Roman"/>
                <w:sz w:val="24"/>
                <w:szCs w:val="24"/>
                <w:lang w:eastAsia="tr-TR"/>
              </w:rPr>
              <w:t xml:space="preserve"> kimlik, iletişim, </w:t>
            </w:r>
            <w:r w:rsidR="00223F87" w:rsidRPr="00FC6208">
              <w:rPr>
                <w:rFonts w:ascii="Times New Roman" w:eastAsia="Times New Roman" w:hAnsi="Times New Roman" w:cs="Times New Roman"/>
                <w:sz w:val="24"/>
                <w:szCs w:val="24"/>
                <w:lang w:eastAsia="tr-TR"/>
              </w:rPr>
              <w:t xml:space="preserve">finans, </w:t>
            </w:r>
            <w:r w:rsidR="00D8312E" w:rsidRPr="00FC6208">
              <w:rPr>
                <w:rFonts w:ascii="Times New Roman" w:eastAsia="Times New Roman" w:hAnsi="Times New Roman" w:cs="Times New Roman"/>
                <w:sz w:val="24"/>
                <w:szCs w:val="24"/>
                <w:lang w:eastAsia="tr-TR"/>
              </w:rPr>
              <w:t>mesleki bilgi, görsel kayıt, özlük</w:t>
            </w:r>
            <w:r w:rsidRPr="00FC6208">
              <w:rPr>
                <w:rFonts w:ascii="Times New Roman" w:eastAsia="Times New Roman" w:hAnsi="Times New Roman" w:cs="Times New Roman"/>
                <w:sz w:val="24"/>
                <w:szCs w:val="24"/>
                <w:lang w:eastAsia="tr-TR"/>
              </w:rPr>
              <w:t xml:space="preserve"> ve hukuki işlem verileri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FC6208" w:rsidRDefault="00861544"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İş</w:t>
            </w:r>
            <w:r w:rsidR="00315F65" w:rsidRPr="00FC6208">
              <w:rPr>
                <w:rFonts w:ascii="Times New Roman" w:eastAsia="Times New Roman" w:hAnsi="Times New Roman" w:cs="Times New Roman"/>
                <w:sz w:val="24"/>
                <w:szCs w:val="24"/>
                <w:lang w:eastAsia="tr-TR"/>
              </w:rPr>
              <w:t xml:space="preserve"> akdinin</w:t>
            </w:r>
            <w:r w:rsidR="00EE47B3" w:rsidRPr="00FC6208">
              <w:rPr>
                <w:rFonts w:ascii="Times New Roman" w:eastAsia="Times New Roman" w:hAnsi="Times New Roman" w:cs="Times New Roman"/>
                <w:sz w:val="24"/>
                <w:szCs w:val="24"/>
                <w:lang w:eastAsia="tr-TR"/>
              </w:rPr>
              <w:t xml:space="preserve"> devamı </w:t>
            </w:r>
            <w:r w:rsidRPr="00FC6208">
              <w:rPr>
                <w:rFonts w:ascii="Times New Roman" w:eastAsia="Times New Roman" w:hAnsi="Times New Roman" w:cs="Times New Roman"/>
                <w:sz w:val="24"/>
                <w:szCs w:val="24"/>
                <w:lang w:eastAsia="tr-TR"/>
              </w:rPr>
              <w:t>süresince ve</w:t>
            </w:r>
            <w:r w:rsidR="00315F65" w:rsidRPr="00FC6208">
              <w:rPr>
                <w:rFonts w:ascii="Times New Roman" w:eastAsia="Times New Roman" w:hAnsi="Times New Roman" w:cs="Times New Roman"/>
                <w:sz w:val="24"/>
                <w:szCs w:val="24"/>
                <w:lang w:eastAsia="tr-TR"/>
              </w:rPr>
              <w:t xml:space="preserve"> </w:t>
            </w:r>
            <w:r w:rsidR="00EE47B3" w:rsidRPr="00FC6208">
              <w:rPr>
                <w:rFonts w:ascii="Times New Roman" w:eastAsia="Times New Roman" w:hAnsi="Times New Roman" w:cs="Times New Roman"/>
                <w:sz w:val="24"/>
                <w:szCs w:val="24"/>
                <w:lang w:eastAsia="tr-TR"/>
              </w:rPr>
              <w:t xml:space="preserve">iş </w:t>
            </w:r>
            <w:r w:rsidRPr="00FC6208">
              <w:rPr>
                <w:rFonts w:ascii="Times New Roman" w:eastAsia="Times New Roman" w:hAnsi="Times New Roman" w:cs="Times New Roman"/>
                <w:sz w:val="24"/>
                <w:szCs w:val="24"/>
                <w:lang w:eastAsia="tr-TR"/>
              </w:rPr>
              <w:t>akdinin</w:t>
            </w:r>
            <w:r w:rsidR="00EE47B3" w:rsidRPr="00FC6208">
              <w:rPr>
                <w:rFonts w:ascii="Times New Roman" w:eastAsia="Times New Roman" w:hAnsi="Times New Roman" w:cs="Times New Roman"/>
                <w:sz w:val="24"/>
                <w:szCs w:val="24"/>
                <w:lang w:eastAsia="tr-TR"/>
              </w:rPr>
              <w:t xml:space="preserve"> sona ermesinden</w:t>
            </w:r>
            <w:r w:rsidR="00315F65" w:rsidRPr="00FC6208">
              <w:rPr>
                <w:rFonts w:ascii="Times New Roman" w:eastAsia="Times New Roman" w:hAnsi="Times New Roman" w:cs="Times New Roman"/>
                <w:sz w:val="24"/>
                <w:szCs w:val="24"/>
                <w:lang w:eastAsia="tr-TR"/>
              </w:rPr>
              <w:t xml:space="preserve"> itibaren </w:t>
            </w:r>
            <w:r w:rsidR="00EE47B3" w:rsidRPr="00FC6208">
              <w:rPr>
                <w:rFonts w:ascii="Times New Roman" w:eastAsia="Times New Roman" w:hAnsi="Times New Roman" w:cs="Times New Roman"/>
                <w:sz w:val="24"/>
                <w:szCs w:val="24"/>
                <w:lang w:eastAsia="tr-TR"/>
              </w:rPr>
              <w:t>1</w:t>
            </w:r>
            <w:r w:rsidR="00315F65" w:rsidRPr="00FC6208">
              <w:rPr>
                <w:rFonts w:ascii="Times New Roman" w:eastAsia="Times New Roman" w:hAnsi="Times New Roman" w:cs="Times New Roman"/>
                <w:sz w:val="24"/>
                <w:szCs w:val="24"/>
                <w:lang w:eastAsia="tr-TR"/>
              </w:rPr>
              <w:t>0</w:t>
            </w:r>
            <w:r w:rsidR="00C12AE1" w:rsidRPr="00FC6208">
              <w:rPr>
                <w:rFonts w:ascii="Times New Roman" w:eastAsia="Times New Roman" w:hAnsi="Times New Roman" w:cs="Times New Roman"/>
                <w:sz w:val="24"/>
                <w:szCs w:val="24"/>
                <w:lang w:eastAsia="tr-TR"/>
              </w:rPr>
              <w:t xml:space="preserve"> </w:t>
            </w:r>
            <w:r w:rsidR="00315F65" w:rsidRPr="00FC6208">
              <w:rPr>
                <w:rFonts w:ascii="Times New Roman" w:eastAsia="Times New Roman" w:hAnsi="Times New Roman" w:cs="Times New Roman"/>
                <w:sz w:val="24"/>
                <w:szCs w:val="24"/>
                <w:lang w:eastAsia="tr-TR"/>
              </w:rPr>
              <w:t xml:space="preserve">yıl müddetle </w:t>
            </w:r>
            <w:r w:rsidR="00F2711D" w:rsidRPr="00FC6208">
              <w:rPr>
                <w:rFonts w:ascii="Times New Roman" w:eastAsia="Times New Roman" w:hAnsi="Times New Roman" w:cs="Times New Roman"/>
                <w:sz w:val="24"/>
                <w:szCs w:val="24"/>
                <w:lang w:eastAsia="tr-TR"/>
              </w:rPr>
              <w:t>saklanmaktadır</w:t>
            </w:r>
          </w:p>
        </w:tc>
      </w:tr>
      <w:tr w:rsidR="00315F65" w:rsidRPr="00315F65" w:rsidTr="006A55CD">
        <w:trPr>
          <w:trHeight w:val="1030"/>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FC6208" w:rsidRDefault="00315F65" w:rsidP="00F2711D">
            <w:pPr>
              <w:spacing w:after="150" w:line="240" w:lineRule="auto"/>
              <w:jc w:val="both"/>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w:t>
            </w:r>
            <w:r w:rsidR="00913D7E" w:rsidRPr="00FC6208">
              <w:rPr>
                <w:rFonts w:ascii="Times New Roman" w:eastAsia="Times New Roman" w:hAnsi="Times New Roman" w:cs="Times New Roman"/>
                <w:sz w:val="24"/>
                <w:szCs w:val="24"/>
                <w:lang w:eastAsia="tr-TR"/>
              </w:rPr>
              <w:t>lar</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FC6208" w:rsidRDefault="00BB6E5D"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İş sağlığı ve güvenliği mevzuatı dolayısıyla alınan; k</w:t>
            </w:r>
            <w:r w:rsidR="001015BB" w:rsidRPr="00FC6208">
              <w:rPr>
                <w:rFonts w:ascii="Times New Roman" w:eastAsia="Times New Roman" w:hAnsi="Times New Roman" w:cs="Times New Roman"/>
                <w:sz w:val="24"/>
                <w:szCs w:val="24"/>
                <w:lang w:eastAsia="tr-TR"/>
              </w:rPr>
              <w:t>işisel</w:t>
            </w:r>
            <w:r w:rsidRPr="00FC6208">
              <w:rPr>
                <w:rFonts w:ascii="Times New Roman" w:eastAsia="Times New Roman" w:hAnsi="Times New Roman" w:cs="Times New Roman"/>
                <w:sz w:val="24"/>
                <w:szCs w:val="24"/>
                <w:lang w:eastAsia="tr-TR"/>
              </w:rPr>
              <w:t xml:space="preserve"> veriler ile </w:t>
            </w:r>
            <w:r w:rsidR="00F15AF7" w:rsidRPr="00FC6208">
              <w:rPr>
                <w:rFonts w:ascii="Times New Roman" w:eastAsia="Times New Roman" w:hAnsi="Times New Roman" w:cs="Times New Roman"/>
                <w:sz w:val="24"/>
                <w:szCs w:val="24"/>
                <w:lang w:eastAsia="tr-TR"/>
              </w:rPr>
              <w:t>sağlık veriler</w:t>
            </w:r>
            <w:r w:rsidRPr="00FC6208">
              <w:rPr>
                <w:rFonts w:ascii="Times New Roman" w:eastAsia="Times New Roman" w:hAnsi="Times New Roman" w:cs="Times New Roman"/>
                <w:sz w:val="24"/>
                <w:szCs w:val="24"/>
                <w:lang w:eastAsia="tr-TR"/>
              </w:rPr>
              <w:t>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hideMark/>
          </w:tcPr>
          <w:p w:rsidR="00315F65" w:rsidRPr="00742B34" w:rsidRDefault="00B279A1"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İş akdinin devamı süresince ve iş akdinin sona ermesinden itibaren 15 yıl müddetle </w:t>
            </w:r>
            <w:r w:rsidR="00F15AF7" w:rsidRPr="00FC6208">
              <w:rPr>
                <w:rFonts w:ascii="Times New Roman" w:eastAsia="Times New Roman" w:hAnsi="Times New Roman" w:cs="Times New Roman"/>
                <w:sz w:val="24"/>
                <w:szCs w:val="24"/>
                <w:lang w:eastAsia="tr-TR"/>
              </w:rPr>
              <w:t>saklanmaktadır.</w:t>
            </w:r>
          </w:p>
        </w:tc>
      </w:tr>
      <w:tr w:rsidR="00C52F29" w:rsidRPr="00315F65" w:rsidTr="00D90337">
        <w:trPr>
          <w:trHeight w:val="1044"/>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D90337" w:rsidRDefault="00913D7E" w:rsidP="00C52F29">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Çalışanlar</w:t>
            </w:r>
          </w:p>
        </w:tc>
        <w:tc>
          <w:tcPr>
            <w:tcW w:w="3689" w:type="dxa"/>
            <w:tcBorders>
              <w:top w:val="outset" w:sz="6" w:space="0" w:color="auto"/>
              <w:left w:val="outset" w:sz="6" w:space="0" w:color="auto"/>
              <w:bottom w:val="outset" w:sz="6" w:space="0" w:color="auto"/>
              <w:right w:val="outset" w:sz="6" w:space="0" w:color="auto"/>
            </w:tcBorders>
            <w:shd w:val="clear" w:color="auto" w:fill="FFFF00"/>
            <w:tcMar>
              <w:top w:w="75" w:type="dxa"/>
              <w:left w:w="75" w:type="dxa"/>
              <w:bottom w:w="75" w:type="dxa"/>
              <w:right w:w="75" w:type="dxa"/>
            </w:tcMar>
            <w:vAlign w:val="center"/>
          </w:tcPr>
          <w:p w:rsidR="00C52F29" w:rsidRPr="00D90337" w:rsidRDefault="00C52F29" w:rsidP="00FC6208">
            <w:pPr>
              <w:spacing w:after="150" w:line="240" w:lineRule="auto"/>
              <w:rPr>
                <w:rFonts w:ascii="Times New Roman" w:eastAsia="Times New Roman" w:hAnsi="Times New Roman" w:cs="Times New Roman"/>
                <w:sz w:val="24"/>
                <w:szCs w:val="24"/>
                <w:lang w:eastAsia="tr-TR"/>
              </w:rPr>
            </w:pPr>
            <w:r w:rsidRPr="00D90337">
              <w:rPr>
                <w:rFonts w:ascii="Times New Roman" w:eastAsia="Times New Roman" w:hAnsi="Times New Roman" w:cs="Times New Roman"/>
                <w:sz w:val="24"/>
                <w:szCs w:val="24"/>
                <w:lang w:eastAsia="tr-TR"/>
              </w:rPr>
              <w:t>İş akdinin kurulabilmesi dolayısıyla alınan adli sicil kaydı verisi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D90337" w:rsidRDefault="00C52F29" w:rsidP="00FC6208">
            <w:pPr>
              <w:spacing w:after="150" w:line="240" w:lineRule="auto"/>
              <w:rPr>
                <w:rFonts w:ascii="Times New Roman" w:eastAsia="Times New Roman" w:hAnsi="Times New Roman" w:cs="Times New Roman"/>
                <w:sz w:val="24"/>
                <w:szCs w:val="24"/>
                <w:lang w:eastAsia="tr-TR"/>
              </w:rPr>
            </w:pPr>
            <w:r w:rsidRPr="00D90337">
              <w:rPr>
                <w:rFonts w:ascii="Times New Roman" w:eastAsia="Times New Roman" w:hAnsi="Times New Roman" w:cs="Times New Roman"/>
                <w:sz w:val="24"/>
                <w:szCs w:val="24"/>
                <w:lang w:eastAsia="tr-TR"/>
              </w:rPr>
              <w:t xml:space="preserve">İş akdinin devamı süresince ve iş akdinin sona ermesinden itibaren </w:t>
            </w:r>
            <w:r w:rsidR="00C12AE1">
              <w:rPr>
                <w:rFonts w:ascii="Times New Roman" w:eastAsia="Times New Roman" w:hAnsi="Times New Roman" w:cs="Times New Roman"/>
                <w:sz w:val="24"/>
                <w:szCs w:val="24"/>
                <w:highlight w:val="yellow"/>
                <w:lang w:eastAsia="tr-TR"/>
              </w:rPr>
              <w:t>10</w:t>
            </w:r>
            <w:r w:rsidRPr="00D90337">
              <w:rPr>
                <w:rFonts w:ascii="Times New Roman" w:eastAsia="Times New Roman" w:hAnsi="Times New Roman" w:cs="Times New Roman"/>
                <w:sz w:val="24"/>
                <w:szCs w:val="24"/>
                <w:highlight w:val="yellow"/>
                <w:lang w:eastAsia="tr-TR"/>
              </w:rPr>
              <w:t xml:space="preserve"> yıl müddetle</w:t>
            </w:r>
            <w:r w:rsidRPr="00D90337">
              <w:rPr>
                <w:rFonts w:ascii="Times New Roman" w:eastAsia="Times New Roman" w:hAnsi="Times New Roman" w:cs="Times New Roman"/>
                <w:sz w:val="24"/>
                <w:szCs w:val="24"/>
                <w:lang w:eastAsia="tr-TR"/>
              </w:rPr>
              <w:t xml:space="preserve"> </w:t>
            </w:r>
            <w:r w:rsidR="00F2711D">
              <w:rPr>
                <w:rFonts w:ascii="Times New Roman" w:eastAsia="Times New Roman" w:hAnsi="Times New Roman" w:cs="Times New Roman"/>
                <w:sz w:val="24"/>
                <w:szCs w:val="24"/>
                <w:lang w:eastAsia="tr-TR"/>
              </w:rPr>
              <w:t>saklanmaktadır.</w:t>
            </w:r>
          </w:p>
        </w:tc>
      </w:tr>
      <w:tr w:rsidR="00F2711D" w:rsidRPr="00FC6208" w:rsidTr="00BB6E5D">
        <w:trPr>
          <w:trHeight w:val="1044"/>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2711D" w:rsidRPr="00FC6208" w:rsidRDefault="00913D7E" w:rsidP="00C52F29">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Çalışanlar</w:t>
            </w:r>
          </w:p>
        </w:tc>
        <w:tc>
          <w:tcPr>
            <w:tcW w:w="368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F2711D" w:rsidRPr="00FC6208" w:rsidRDefault="00F2711D"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Personel devam kontrol sistemi dolayısıyla alınan, kart numarası</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F2711D" w:rsidRPr="00FC6208" w:rsidRDefault="00F2711D"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İşten ayrılma tarihinden itibaren 5 yıl süreyle saklanmaktadır.</w:t>
            </w:r>
          </w:p>
        </w:tc>
      </w:tr>
      <w:tr w:rsidR="00C52F29" w:rsidRPr="00FC6208" w:rsidTr="005302F6">
        <w:trPr>
          <w:trHeight w:val="974"/>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FC6208" w:rsidRDefault="00913D7E" w:rsidP="00C52F29">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Çalışanlar</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FC6208" w:rsidRDefault="00BB6E5D"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Ürün</w:t>
            </w:r>
            <w:r w:rsidR="00C52F29" w:rsidRPr="00FC6208">
              <w:rPr>
                <w:rFonts w:ascii="Times New Roman" w:eastAsia="Times New Roman" w:hAnsi="Times New Roman" w:cs="Times New Roman"/>
                <w:sz w:val="24"/>
                <w:szCs w:val="24"/>
                <w:lang w:eastAsia="tr-TR"/>
              </w:rPr>
              <w:t xml:space="preserve"> kalite kontrol süreçlerinde alınan; kimlik, iletişim, mesleki bilgi verisi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FC6208" w:rsidRDefault="00BB6E5D"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Çalıştığı</w:t>
            </w:r>
            <w:r w:rsidR="00C52F29" w:rsidRPr="00FC6208">
              <w:rPr>
                <w:rFonts w:ascii="Times New Roman" w:eastAsia="Times New Roman" w:hAnsi="Times New Roman" w:cs="Times New Roman"/>
                <w:sz w:val="24"/>
                <w:szCs w:val="24"/>
                <w:lang w:eastAsia="tr-TR"/>
              </w:rPr>
              <w:t xml:space="preserve"> sürece saklanmaktadır.</w:t>
            </w:r>
          </w:p>
        </w:tc>
      </w:tr>
      <w:tr w:rsidR="00C52F29" w:rsidRPr="00FC6208" w:rsidTr="005302F6">
        <w:trPr>
          <w:trHeight w:val="664"/>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FC6208" w:rsidRDefault="00C52F29" w:rsidP="00C52F29">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w:t>
            </w:r>
            <w:r w:rsidR="00913D7E" w:rsidRPr="00FC6208">
              <w:rPr>
                <w:rFonts w:ascii="Times New Roman" w:eastAsia="Times New Roman" w:hAnsi="Times New Roman" w:cs="Times New Roman"/>
                <w:sz w:val="24"/>
                <w:szCs w:val="24"/>
                <w:lang w:eastAsia="tr-TR"/>
              </w:rPr>
              <w:t>lar</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FC6208" w:rsidRDefault="004271B8"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Çalışanların servis araçlarında bulunan takip sistemi dolayısıyla alınan </w:t>
            </w:r>
            <w:proofErr w:type="spellStart"/>
            <w:r w:rsidRPr="00FC6208">
              <w:rPr>
                <w:rFonts w:ascii="Times New Roman" w:eastAsia="Times New Roman" w:hAnsi="Times New Roman" w:cs="Times New Roman"/>
                <w:sz w:val="24"/>
                <w:szCs w:val="24"/>
                <w:lang w:eastAsia="tr-TR"/>
              </w:rPr>
              <w:t>lokasyon</w:t>
            </w:r>
            <w:proofErr w:type="spellEnd"/>
            <w:r w:rsidRPr="00FC6208">
              <w:rPr>
                <w:rFonts w:ascii="Times New Roman" w:eastAsia="Times New Roman" w:hAnsi="Times New Roman" w:cs="Times New Roman"/>
                <w:sz w:val="24"/>
                <w:szCs w:val="24"/>
                <w:lang w:eastAsia="tr-TR"/>
              </w:rPr>
              <w:t xml:space="preserve"> verisi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FC6208" w:rsidRDefault="00C52F29"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2 yıl süreyle saklanmaktadır.</w:t>
            </w:r>
          </w:p>
        </w:tc>
      </w:tr>
      <w:tr w:rsidR="00C52F29" w:rsidRPr="00FC6208" w:rsidTr="00287022">
        <w:trPr>
          <w:trHeight w:val="1194"/>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FC6208" w:rsidRDefault="00C52F29" w:rsidP="00C52F29">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w:t>
            </w:r>
            <w:r w:rsidR="00913D7E" w:rsidRPr="00FC6208">
              <w:rPr>
                <w:rFonts w:ascii="Times New Roman" w:eastAsia="Times New Roman" w:hAnsi="Times New Roman" w:cs="Times New Roman"/>
                <w:sz w:val="24"/>
                <w:szCs w:val="24"/>
                <w:lang w:eastAsia="tr-TR"/>
              </w:rPr>
              <w:t>lar</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FC6208" w:rsidRDefault="00C52F29"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Üretim </w:t>
            </w:r>
            <w:r w:rsidR="00BB6E5D" w:rsidRPr="00FC6208">
              <w:rPr>
                <w:rFonts w:ascii="Times New Roman" w:eastAsia="Times New Roman" w:hAnsi="Times New Roman" w:cs="Times New Roman"/>
                <w:sz w:val="24"/>
                <w:szCs w:val="24"/>
                <w:lang w:eastAsia="tr-TR"/>
              </w:rPr>
              <w:t>sürecinin planlanması ve icra edilmesi</w:t>
            </w:r>
            <w:r w:rsidRPr="00FC6208">
              <w:rPr>
                <w:rFonts w:ascii="Times New Roman" w:eastAsia="Times New Roman" w:hAnsi="Times New Roman" w:cs="Times New Roman"/>
                <w:sz w:val="24"/>
                <w:szCs w:val="24"/>
                <w:lang w:eastAsia="tr-TR"/>
              </w:rPr>
              <w:t xml:space="preserve"> sırasında alınan; kimlik ve özlük verileri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C52F29" w:rsidRPr="00FC6208" w:rsidRDefault="00C52F29"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10 yıl süreyle saklanmaktadır.</w:t>
            </w:r>
          </w:p>
        </w:tc>
      </w:tr>
      <w:tr w:rsidR="005E0AB7" w:rsidRPr="00FC6208" w:rsidTr="00287022">
        <w:trPr>
          <w:trHeight w:val="1105"/>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5E0AB7" w:rsidRPr="00FC6208" w:rsidRDefault="005E0AB7" w:rsidP="00287022">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w:t>
            </w:r>
            <w:r w:rsidR="00913D7E" w:rsidRPr="00FC6208">
              <w:rPr>
                <w:rFonts w:ascii="Times New Roman" w:eastAsia="Times New Roman" w:hAnsi="Times New Roman" w:cs="Times New Roman"/>
                <w:sz w:val="24"/>
                <w:szCs w:val="24"/>
                <w:lang w:eastAsia="tr-TR"/>
              </w:rPr>
              <w:t>lar</w:t>
            </w:r>
            <w:r w:rsidRPr="00FC6208">
              <w:rPr>
                <w:rFonts w:ascii="Times New Roman" w:eastAsia="Times New Roman" w:hAnsi="Times New Roman" w:cs="Times New Roman"/>
                <w:sz w:val="24"/>
                <w:szCs w:val="24"/>
                <w:lang w:eastAsia="tr-TR"/>
              </w:rPr>
              <w:t xml:space="preserve"> </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5E0AB7" w:rsidRPr="00FC6208" w:rsidRDefault="00B34357"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Bilgi güvenliği yönetimi ile yetkilendirme ve zimmet işlemleri için alınan; kimlik, iletişim, özlük ve işlem güvenliği verileri </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5E0AB7" w:rsidRPr="00FC6208" w:rsidRDefault="00B34357" w:rsidP="00FC6208">
            <w:pPr>
              <w:spacing w:after="150" w:line="240" w:lineRule="auto"/>
              <w:rPr>
                <w:rFonts w:ascii="Times New Roman" w:eastAsia="Times New Roman" w:hAnsi="Times New Roman" w:cs="Times New Roman"/>
                <w:color w:val="FF0000"/>
                <w:sz w:val="24"/>
                <w:szCs w:val="24"/>
                <w:lang w:eastAsia="tr-TR"/>
              </w:rPr>
            </w:pPr>
            <w:r w:rsidRPr="00FC6208">
              <w:rPr>
                <w:rFonts w:ascii="Times New Roman" w:eastAsia="Times New Roman" w:hAnsi="Times New Roman" w:cs="Times New Roman"/>
                <w:sz w:val="24"/>
                <w:szCs w:val="24"/>
                <w:lang w:eastAsia="tr-TR"/>
              </w:rPr>
              <w:t xml:space="preserve">Çalıştığı sürece ve işten ayrılma tarihinden itibaren </w:t>
            </w:r>
            <w:r w:rsidR="005E0AB7" w:rsidRPr="00FC6208">
              <w:rPr>
                <w:rFonts w:ascii="Times New Roman" w:eastAsia="Times New Roman" w:hAnsi="Times New Roman" w:cs="Times New Roman"/>
                <w:sz w:val="24"/>
                <w:szCs w:val="24"/>
                <w:lang w:eastAsia="tr-TR"/>
              </w:rPr>
              <w:t>1 ay süreyle saklanmaktadır.</w:t>
            </w:r>
          </w:p>
        </w:tc>
      </w:tr>
      <w:tr w:rsidR="009A0BEB" w:rsidRPr="00FC6208" w:rsidTr="00287022">
        <w:trPr>
          <w:trHeight w:val="1105"/>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9A0BEB" w:rsidRPr="00FC6208" w:rsidRDefault="009A0BEB" w:rsidP="00287022">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w:t>
            </w:r>
            <w:r w:rsidR="00913D7E" w:rsidRPr="00FC6208">
              <w:rPr>
                <w:rFonts w:ascii="Times New Roman" w:eastAsia="Times New Roman" w:hAnsi="Times New Roman" w:cs="Times New Roman"/>
                <w:sz w:val="24"/>
                <w:szCs w:val="24"/>
                <w:lang w:eastAsia="tr-TR"/>
              </w:rPr>
              <w:t>lar</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9A0BEB" w:rsidRPr="00FC6208" w:rsidRDefault="009A0BEB"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Üretim sürecinin takibi dolayısıyla alınan </w:t>
            </w:r>
            <w:r w:rsidR="00183F6E" w:rsidRPr="00FC6208">
              <w:rPr>
                <w:rFonts w:ascii="Times New Roman" w:eastAsia="Times New Roman" w:hAnsi="Times New Roman" w:cs="Times New Roman"/>
                <w:sz w:val="24"/>
                <w:szCs w:val="24"/>
                <w:lang w:eastAsia="tr-TR"/>
              </w:rPr>
              <w:t>kamera kayıtları</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9A0BEB" w:rsidRPr="00FC6208" w:rsidRDefault="00183F6E"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1 ay süreyle saklanmaktadır.</w:t>
            </w:r>
          </w:p>
        </w:tc>
      </w:tr>
      <w:tr w:rsidR="00287022" w:rsidRPr="00315F65" w:rsidTr="00D779AA">
        <w:trPr>
          <w:trHeight w:val="1251"/>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287022" w:rsidRPr="00FC6208" w:rsidRDefault="00287022" w:rsidP="00287022">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lastRenderedPageBreak/>
              <w:t>Çalışan Adayları</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287022" w:rsidRPr="00FC6208" w:rsidRDefault="00287022"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Çalışan adaylarının başvuru süreçleri esnasında alınan</w:t>
            </w:r>
            <w:r w:rsidR="00927873" w:rsidRPr="00FC6208">
              <w:rPr>
                <w:rFonts w:ascii="Times New Roman" w:eastAsia="Times New Roman" w:hAnsi="Times New Roman" w:cs="Times New Roman"/>
                <w:sz w:val="24"/>
                <w:szCs w:val="24"/>
                <w:lang w:eastAsia="tr-TR"/>
              </w:rPr>
              <w:t xml:space="preserve"> özgeçmiş verileri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287022" w:rsidRPr="00742B34" w:rsidRDefault="0013607C"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1</w:t>
            </w:r>
            <w:r w:rsidR="00927873" w:rsidRPr="00FC6208">
              <w:rPr>
                <w:rFonts w:ascii="Times New Roman" w:eastAsia="Times New Roman" w:hAnsi="Times New Roman" w:cs="Times New Roman"/>
                <w:sz w:val="24"/>
                <w:szCs w:val="24"/>
                <w:lang w:eastAsia="tr-TR"/>
              </w:rPr>
              <w:t xml:space="preserve"> yıl süreyle saklanmaktadır.</w:t>
            </w:r>
          </w:p>
        </w:tc>
      </w:tr>
      <w:tr w:rsidR="00D779AA" w:rsidRPr="00315F65" w:rsidTr="00C603BE">
        <w:trPr>
          <w:trHeight w:val="911"/>
        </w:trPr>
        <w:tc>
          <w:tcPr>
            <w:tcW w:w="283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D779AA" w:rsidRPr="00C603BE" w:rsidRDefault="00D779AA" w:rsidP="00287022">
            <w:pPr>
              <w:spacing w:after="150" w:line="240" w:lineRule="auto"/>
              <w:rPr>
                <w:rFonts w:ascii="Times New Roman" w:eastAsia="Times New Roman" w:hAnsi="Times New Roman" w:cs="Times New Roman"/>
                <w:sz w:val="24"/>
                <w:szCs w:val="24"/>
                <w:lang w:eastAsia="tr-TR"/>
              </w:rPr>
            </w:pPr>
            <w:r w:rsidRPr="00C603BE">
              <w:rPr>
                <w:rFonts w:ascii="Times New Roman" w:eastAsia="Times New Roman" w:hAnsi="Times New Roman" w:cs="Times New Roman"/>
                <w:sz w:val="24"/>
                <w:szCs w:val="24"/>
                <w:lang w:eastAsia="tr-TR"/>
              </w:rPr>
              <w:t>Çalışan Adaylar</w:t>
            </w:r>
            <w:r w:rsidR="00C603BE" w:rsidRPr="00C603BE">
              <w:rPr>
                <w:rFonts w:ascii="Times New Roman" w:eastAsia="Times New Roman" w:hAnsi="Times New Roman" w:cs="Times New Roman"/>
                <w:sz w:val="24"/>
                <w:szCs w:val="24"/>
                <w:lang w:eastAsia="tr-TR"/>
              </w:rPr>
              <w:t>ı</w:t>
            </w:r>
          </w:p>
        </w:tc>
        <w:tc>
          <w:tcPr>
            <w:tcW w:w="3689" w:type="dxa"/>
            <w:tcBorders>
              <w:top w:val="outset" w:sz="6" w:space="0" w:color="auto"/>
              <w:left w:val="outset" w:sz="6" w:space="0" w:color="auto"/>
              <w:bottom w:val="outset" w:sz="6" w:space="0" w:color="auto"/>
              <w:right w:val="outset" w:sz="6" w:space="0" w:color="auto"/>
            </w:tcBorders>
            <w:shd w:val="clear" w:color="auto" w:fill="FFFF00"/>
            <w:tcMar>
              <w:top w:w="75" w:type="dxa"/>
              <w:left w:w="75" w:type="dxa"/>
              <w:bottom w:w="75" w:type="dxa"/>
              <w:right w:w="75" w:type="dxa"/>
            </w:tcMar>
            <w:vAlign w:val="center"/>
          </w:tcPr>
          <w:p w:rsidR="00D779AA" w:rsidRPr="00C603BE" w:rsidRDefault="00C603BE" w:rsidP="00FC6208">
            <w:pPr>
              <w:spacing w:after="150" w:line="240" w:lineRule="auto"/>
              <w:rPr>
                <w:rFonts w:ascii="Times New Roman" w:eastAsia="Times New Roman" w:hAnsi="Times New Roman" w:cs="Times New Roman"/>
                <w:sz w:val="24"/>
                <w:szCs w:val="24"/>
                <w:lang w:eastAsia="tr-TR"/>
              </w:rPr>
            </w:pPr>
            <w:r w:rsidRPr="00C603BE">
              <w:rPr>
                <w:rFonts w:ascii="Times New Roman" w:eastAsia="Times New Roman" w:hAnsi="Times New Roman" w:cs="Times New Roman"/>
                <w:sz w:val="24"/>
                <w:szCs w:val="24"/>
                <w:lang w:eastAsia="tr-TR"/>
              </w:rPr>
              <w:t>Çalışan a</w:t>
            </w:r>
            <w:r w:rsidR="00D779AA" w:rsidRPr="00C603BE">
              <w:rPr>
                <w:rFonts w:ascii="Times New Roman" w:eastAsia="Times New Roman" w:hAnsi="Times New Roman" w:cs="Times New Roman"/>
                <w:sz w:val="24"/>
                <w:szCs w:val="24"/>
                <w:lang w:eastAsia="tr-TR"/>
              </w:rPr>
              <w:t>daylar</w:t>
            </w:r>
            <w:r w:rsidRPr="00C603BE">
              <w:rPr>
                <w:rFonts w:ascii="Times New Roman" w:eastAsia="Times New Roman" w:hAnsi="Times New Roman" w:cs="Times New Roman"/>
                <w:sz w:val="24"/>
                <w:szCs w:val="24"/>
                <w:lang w:eastAsia="tr-TR"/>
              </w:rPr>
              <w:t>ın</w:t>
            </w:r>
            <w:r w:rsidR="00D779AA" w:rsidRPr="00C603BE">
              <w:rPr>
                <w:rFonts w:ascii="Times New Roman" w:eastAsia="Times New Roman" w:hAnsi="Times New Roman" w:cs="Times New Roman"/>
                <w:sz w:val="24"/>
                <w:szCs w:val="24"/>
                <w:lang w:eastAsia="tr-TR"/>
              </w:rPr>
              <w:t>dan alınan</w:t>
            </w:r>
            <w:r w:rsidRPr="00C603BE">
              <w:rPr>
                <w:rFonts w:ascii="Times New Roman" w:eastAsia="Times New Roman" w:hAnsi="Times New Roman" w:cs="Times New Roman"/>
                <w:sz w:val="24"/>
                <w:szCs w:val="24"/>
                <w:lang w:eastAsia="tr-TR"/>
              </w:rPr>
              <w:t>;</w:t>
            </w:r>
            <w:r w:rsidR="00D779AA" w:rsidRPr="00C603BE">
              <w:rPr>
                <w:rFonts w:ascii="Times New Roman" w:eastAsia="Times New Roman" w:hAnsi="Times New Roman" w:cs="Times New Roman"/>
                <w:sz w:val="24"/>
                <w:szCs w:val="24"/>
                <w:lang w:eastAsia="tr-TR"/>
              </w:rPr>
              <w:t xml:space="preserve"> adli </w:t>
            </w:r>
            <w:r w:rsidRPr="00C603BE">
              <w:rPr>
                <w:rFonts w:ascii="Times New Roman" w:eastAsia="Times New Roman" w:hAnsi="Times New Roman" w:cs="Times New Roman"/>
                <w:sz w:val="24"/>
                <w:szCs w:val="24"/>
                <w:lang w:eastAsia="tr-TR"/>
              </w:rPr>
              <w:t>sicil kaydı, sağlık bilgisi</w:t>
            </w:r>
            <w:r w:rsidR="00D779AA" w:rsidRPr="00C603BE">
              <w:rPr>
                <w:rFonts w:ascii="Times New Roman" w:eastAsia="Times New Roman" w:hAnsi="Times New Roman" w:cs="Times New Roman"/>
                <w:sz w:val="24"/>
                <w:szCs w:val="24"/>
                <w:lang w:eastAsia="tr-TR"/>
              </w:rPr>
              <w:t xml:space="preserve"> ve</w:t>
            </w:r>
            <w:r w:rsidRPr="00C603BE">
              <w:rPr>
                <w:rFonts w:ascii="Times New Roman" w:eastAsia="Times New Roman" w:hAnsi="Times New Roman" w:cs="Times New Roman"/>
                <w:sz w:val="24"/>
                <w:szCs w:val="24"/>
                <w:lang w:eastAsia="tr-TR"/>
              </w:rPr>
              <w:t xml:space="preserve"> dernek üyeliği gibi özel nitelikli kişisel veriler</w:t>
            </w:r>
          </w:p>
        </w:tc>
        <w:tc>
          <w:tcPr>
            <w:tcW w:w="325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D779AA" w:rsidRPr="00C603BE" w:rsidRDefault="00D779AA" w:rsidP="00FC6208">
            <w:pPr>
              <w:spacing w:after="150" w:line="240" w:lineRule="auto"/>
              <w:rPr>
                <w:rFonts w:ascii="Times New Roman" w:eastAsia="Times New Roman" w:hAnsi="Times New Roman" w:cs="Times New Roman"/>
                <w:sz w:val="24"/>
                <w:szCs w:val="24"/>
                <w:lang w:eastAsia="tr-TR"/>
              </w:rPr>
            </w:pPr>
            <w:r w:rsidRPr="00C603BE">
              <w:rPr>
                <w:rFonts w:ascii="Times New Roman" w:eastAsia="Times New Roman" w:hAnsi="Times New Roman" w:cs="Times New Roman"/>
                <w:sz w:val="24"/>
                <w:szCs w:val="24"/>
                <w:highlight w:val="yellow"/>
                <w:lang w:eastAsia="tr-TR"/>
              </w:rPr>
              <w:t>1</w:t>
            </w:r>
            <w:r w:rsidR="00C603BE">
              <w:rPr>
                <w:rFonts w:ascii="Times New Roman" w:eastAsia="Times New Roman" w:hAnsi="Times New Roman" w:cs="Times New Roman"/>
                <w:sz w:val="24"/>
                <w:szCs w:val="24"/>
                <w:highlight w:val="yellow"/>
                <w:lang w:eastAsia="tr-TR"/>
              </w:rPr>
              <w:t xml:space="preserve"> yıl süreyle</w:t>
            </w:r>
            <w:r w:rsidRPr="00C603BE">
              <w:rPr>
                <w:rFonts w:ascii="Times New Roman" w:eastAsia="Times New Roman" w:hAnsi="Times New Roman" w:cs="Times New Roman"/>
                <w:sz w:val="24"/>
                <w:szCs w:val="24"/>
                <w:lang w:eastAsia="tr-TR"/>
              </w:rPr>
              <w:t xml:space="preserve"> saklanmaktadır.</w:t>
            </w:r>
          </w:p>
        </w:tc>
      </w:tr>
      <w:tr w:rsidR="00FC6208" w:rsidRPr="00FC6208" w:rsidTr="00FC6208">
        <w:trPr>
          <w:trHeight w:val="911"/>
        </w:trPr>
        <w:tc>
          <w:tcPr>
            <w:tcW w:w="283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FC6208" w:rsidRPr="00FC6208" w:rsidRDefault="00FC6208" w:rsidP="003245D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Hissedar, Yönetim Kurulu, İmza yetkilisi, Çalışan </w:t>
            </w:r>
          </w:p>
        </w:tc>
        <w:tc>
          <w:tcPr>
            <w:tcW w:w="368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FC6208" w:rsidRPr="00FC6208" w:rsidRDefault="00FC6208" w:rsidP="003245D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Şirket yönetim süreçlerinde alınan; kimlik, iletişim, finans, özlük verileri</w:t>
            </w:r>
          </w:p>
        </w:tc>
        <w:tc>
          <w:tcPr>
            <w:tcW w:w="325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FC6208" w:rsidRPr="00FC6208" w:rsidRDefault="00FC6208" w:rsidP="003245D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10 yıl süreyle saklanmaktadır.</w:t>
            </w:r>
          </w:p>
        </w:tc>
      </w:tr>
      <w:tr w:rsidR="00FC6208" w:rsidRPr="00FC6208" w:rsidTr="00FC6208">
        <w:trPr>
          <w:trHeight w:val="911"/>
        </w:trPr>
        <w:tc>
          <w:tcPr>
            <w:tcW w:w="283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FC6208" w:rsidRPr="00FC6208" w:rsidRDefault="00FC6208" w:rsidP="003245D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Hissedar</w:t>
            </w:r>
          </w:p>
        </w:tc>
        <w:tc>
          <w:tcPr>
            <w:tcW w:w="3689"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FC6208" w:rsidRPr="00FC6208" w:rsidRDefault="00FC6208" w:rsidP="003245D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Şirketin yönetim işlemleri dolayısıyla işlenen risk yönetimi verileri</w:t>
            </w:r>
          </w:p>
        </w:tc>
        <w:tc>
          <w:tcPr>
            <w:tcW w:w="3256" w:type="dxa"/>
            <w:tcBorders>
              <w:top w:val="outset" w:sz="6" w:space="0" w:color="auto"/>
              <w:left w:val="outset" w:sz="6" w:space="0" w:color="auto"/>
              <w:bottom w:val="outset" w:sz="6" w:space="0" w:color="auto"/>
              <w:right w:val="outset" w:sz="6" w:space="0" w:color="auto"/>
            </w:tcBorders>
            <w:shd w:val="clear" w:color="auto" w:fill="auto"/>
            <w:tcMar>
              <w:top w:w="75" w:type="dxa"/>
              <w:left w:w="75" w:type="dxa"/>
              <w:bottom w:w="75" w:type="dxa"/>
              <w:right w:w="75" w:type="dxa"/>
            </w:tcMar>
            <w:vAlign w:val="center"/>
          </w:tcPr>
          <w:p w:rsidR="00FC6208" w:rsidRPr="00FC6208" w:rsidRDefault="00FC6208" w:rsidP="003245D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Süresiz saklanmaktadır.</w:t>
            </w:r>
          </w:p>
        </w:tc>
      </w:tr>
      <w:tr w:rsidR="00830BBF" w:rsidRPr="00315F65" w:rsidTr="000D12FE">
        <w:trPr>
          <w:trHeight w:val="761"/>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30BBF" w:rsidRPr="00FC6208" w:rsidRDefault="00830BBF" w:rsidP="00830BBF">
            <w:pPr>
              <w:spacing w:after="150" w:line="240" w:lineRule="auto"/>
              <w:rPr>
                <w:rFonts w:ascii="Times New Roman" w:eastAsia="Times New Roman" w:hAnsi="Times New Roman" w:cs="Times New Roman"/>
                <w:color w:val="000000" w:themeColor="text1"/>
                <w:sz w:val="24"/>
                <w:szCs w:val="24"/>
                <w:lang w:eastAsia="tr-TR"/>
              </w:rPr>
            </w:pPr>
            <w:r w:rsidRPr="00FC6208">
              <w:rPr>
                <w:rFonts w:ascii="Times New Roman" w:eastAsia="Times New Roman" w:hAnsi="Times New Roman" w:cs="Times New Roman"/>
                <w:color w:val="000000" w:themeColor="text1"/>
                <w:sz w:val="24"/>
                <w:szCs w:val="24"/>
                <w:lang w:eastAsia="tr-TR"/>
              </w:rPr>
              <w:t>Stajyer</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30BBF" w:rsidRPr="00FC6208" w:rsidRDefault="00830BBF" w:rsidP="00FC6208">
            <w:pPr>
              <w:spacing w:after="150" w:line="240" w:lineRule="auto"/>
              <w:rPr>
                <w:rFonts w:ascii="Times New Roman" w:eastAsia="Times New Roman" w:hAnsi="Times New Roman" w:cs="Times New Roman"/>
                <w:color w:val="000000" w:themeColor="text1"/>
                <w:sz w:val="24"/>
                <w:szCs w:val="24"/>
                <w:lang w:eastAsia="tr-TR"/>
              </w:rPr>
            </w:pPr>
            <w:r w:rsidRPr="00FC6208">
              <w:rPr>
                <w:rFonts w:ascii="Times New Roman" w:eastAsia="Times New Roman" w:hAnsi="Times New Roman" w:cs="Times New Roman"/>
                <w:color w:val="000000" w:themeColor="text1"/>
                <w:sz w:val="24"/>
                <w:szCs w:val="24"/>
                <w:lang w:eastAsia="tr-TR"/>
              </w:rPr>
              <w:t>Staj işlemleri dolayısıyla alınan; kimlik, iletişim, finans, görsel kayıt ve özlük verileri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30BBF" w:rsidRDefault="00830BBF" w:rsidP="00FC6208">
            <w:pPr>
              <w:spacing w:after="150" w:line="240" w:lineRule="auto"/>
              <w:rPr>
                <w:rFonts w:ascii="Times New Roman" w:eastAsia="Times New Roman" w:hAnsi="Times New Roman" w:cs="Times New Roman"/>
                <w:color w:val="000000" w:themeColor="text1"/>
                <w:sz w:val="24"/>
                <w:szCs w:val="24"/>
                <w:lang w:eastAsia="tr-TR"/>
              </w:rPr>
            </w:pPr>
            <w:r w:rsidRPr="00FC6208">
              <w:rPr>
                <w:rFonts w:ascii="Times New Roman" w:eastAsia="Times New Roman" w:hAnsi="Times New Roman" w:cs="Times New Roman"/>
                <w:color w:val="000000" w:themeColor="text1"/>
                <w:sz w:val="24"/>
                <w:szCs w:val="24"/>
                <w:lang w:eastAsia="tr-TR"/>
              </w:rPr>
              <w:t>Staj bitiminden itibaren 10 yıl</w:t>
            </w:r>
            <w:r w:rsidR="00B22701" w:rsidRPr="00FC6208">
              <w:rPr>
                <w:rFonts w:ascii="Times New Roman" w:eastAsia="Times New Roman" w:hAnsi="Times New Roman" w:cs="Times New Roman"/>
                <w:color w:val="000000" w:themeColor="text1"/>
                <w:sz w:val="24"/>
                <w:szCs w:val="24"/>
                <w:lang w:eastAsia="tr-TR"/>
              </w:rPr>
              <w:t xml:space="preserve"> süreyle</w:t>
            </w:r>
            <w:r w:rsidRPr="00FC6208">
              <w:rPr>
                <w:rFonts w:ascii="Times New Roman" w:eastAsia="Times New Roman" w:hAnsi="Times New Roman" w:cs="Times New Roman"/>
                <w:color w:val="000000" w:themeColor="text1"/>
                <w:sz w:val="24"/>
                <w:szCs w:val="24"/>
                <w:lang w:eastAsia="tr-TR"/>
              </w:rPr>
              <w:t xml:space="preserve"> saklanmaktadır.</w:t>
            </w:r>
          </w:p>
        </w:tc>
      </w:tr>
      <w:tr w:rsidR="00830BBF" w:rsidRPr="00315F65" w:rsidTr="00D03B47">
        <w:trPr>
          <w:trHeight w:val="637"/>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30BBF" w:rsidRPr="00C603BE" w:rsidRDefault="00830BBF" w:rsidP="00830BBF">
            <w:pPr>
              <w:spacing w:after="150" w:line="240" w:lineRule="auto"/>
              <w:rPr>
                <w:rFonts w:ascii="Times New Roman" w:eastAsia="Times New Roman" w:hAnsi="Times New Roman" w:cs="Times New Roman"/>
                <w:sz w:val="24"/>
                <w:szCs w:val="24"/>
                <w:highlight w:val="yellow"/>
                <w:lang w:eastAsia="tr-TR"/>
              </w:rPr>
            </w:pPr>
            <w:r w:rsidRPr="00D03B47">
              <w:rPr>
                <w:rFonts w:ascii="Times New Roman" w:eastAsia="Times New Roman" w:hAnsi="Times New Roman" w:cs="Times New Roman"/>
                <w:sz w:val="24"/>
                <w:szCs w:val="24"/>
                <w:lang w:eastAsia="tr-TR"/>
              </w:rPr>
              <w:t>Stajyer</w:t>
            </w:r>
          </w:p>
        </w:tc>
        <w:tc>
          <w:tcPr>
            <w:tcW w:w="3689" w:type="dxa"/>
            <w:tcBorders>
              <w:top w:val="outset" w:sz="6" w:space="0" w:color="auto"/>
              <w:left w:val="outset" w:sz="6" w:space="0" w:color="auto"/>
              <w:bottom w:val="outset" w:sz="6" w:space="0" w:color="auto"/>
              <w:right w:val="outset" w:sz="6" w:space="0" w:color="auto"/>
            </w:tcBorders>
            <w:shd w:val="clear" w:color="auto" w:fill="FFFF00"/>
            <w:tcMar>
              <w:top w:w="75" w:type="dxa"/>
              <w:left w:w="75" w:type="dxa"/>
              <w:bottom w:w="75" w:type="dxa"/>
              <w:right w:w="75" w:type="dxa"/>
            </w:tcMar>
            <w:vAlign w:val="center"/>
          </w:tcPr>
          <w:p w:rsidR="00830BBF" w:rsidRPr="00C603BE" w:rsidRDefault="00D03B47" w:rsidP="00FC6208">
            <w:pPr>
              <w:spacing w:after="150" w:line="240" w:lineRule="auto"/>
              <w:rPr>
                <w:rFonts w:ascii="Times New Roman" w:eastAsia="Times New Roman" w:hAnsi="Times New Roman" w:cs="Times New Roman"/>
                <w:sz w:val="24"/>
                <w:szCs w:val="24"/>
                <w:highlight w:val="yellow"/>
                <w:lang w:eastAsia="tr-TR"/>
              </w:rPr>
            </w:pPr>
            <w:r>
              <w:rPr>
                <w:rFonts w:ascii="Times New Roman" w:eastAsia="Times New Roman" w:hAnsi="Times New Roman" w:cs="Times New Roman"/>
                <w:color w:val="000000" w:themeColor="text1"/>
                <w:sz w:val="24"/>
                <w:szCs w:val="24"/>
                <w:lang w:eastAsia="tr-TR"/>
              </w:rPr>
              <w:t>Staj işlemleri dolayısıyla alınan</w:t>
            </w:r>
            <w:r>
              <w:rPr>
                <w:rFonts w:ascii="Times New Roman" w:eastAsia="Times New Roman" w:hAnsi="Times New Roman" w:cs="Times New Roman"/>
                <w:color w:val="000000" w:themeColor="text1"/>
                <w:sz w:val="24"/>
                <w:szCs w:val="24"/>
                <w:lang w:eastAsia="tr-TR"/>
              </w:rPr>
              <w:t>; sağlık verisi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30BBF" w:rsidRPr="00C603BE" w:rsidRDefault="00830BBF" w:rsidP="00FC6208">
            <w:pPr>
              <w:spacing w:after="150" w:line="240" w:lineRule="auto"/>
              <w:rPr>
                <w:rFonts w:ascii="Times New Roman" w:eastAsia="Times New Roman" w:hAnsi="Times New Roman" w:cs="Times New Roman"/>
                <w:sz w:val="24"/>
                <w:szCs w:val="24"/>
                <w:highlight w:val="yellow"/>
                <w:lang w:eastAsia="tr-TR"/>
              </w:rPr>
            </w:pPr>
            <w:r w:rsidRPr="00D03B47">
              <w:rPr>
                <w:rFonts w:ascii="Times New Roman" w:eastAsia="Times New Roman" w:hAnsi="Times New Roman" w:cs="Times New Roman"/>
                <w:sz w:val="24"/>
                <w:szCs w:val="24"/>
                <w:lang w:eastAsia="tr-TR"/>
              </w:rPr>
              <w:t xml:space="preserve">Staj bitiminden itibaren </w:t>
            </w:r>
            <w:r w:rsidRPr="00D03B47">
              <w:rPr>
                <w:rFonts w:ascii="Times New Roman" w:eastAsia="Times New Roman" w:hAnsi="Times New Roman" w:cs="Times New Roman"/>
                <w:sz w:val="24"/>
                <w:szCs w:val="24"/>
                <w:highlight w:val="yellow"/>
                <w:lang w:eastAsia="tr-TR"/>
              </w:rPr>
              <w:t>10 yıl</w:t>
            </w:r>
            <w:r w:rsidR="00D03B47">
              <w:rPr>
                <w:rFonts w:ascii="Times New Roman" w:eastAsia="Times New Roman" w:hAnsi="Times New Roman" w:cs="Times New Roman"/>
                <w:sz w:val="24"/>
                <w:szCs w:val="24"/>
                <w:lang w:eastAsia="tr-TR"/>
              </w:rPr>
              <w:t xml:space="preserve"> </w:t>
            </w:r>
            <w:r w:rsidR="00D03B47" w:rsidRPr="00D03B47">
              <w:rPr>
                <w:rFonts w:ascii="Times New Roman" w:eastAsia="Times New Roman" w:hAnsi="Times New Roman" w:cs="Times New Roman"/>
                <w:sz w:val="24"/>
                <w:szCs w:val="24"/>
                <w:highlight w:val="yellow"/>
                <w:lang w:eastAsia="tr-TR"/>
              </w:rPr>
              <w:t>süreyle</w:t>
            </w:r>
            <w:r w:rsidRPr="00D03B47">
              <w:rPr>
                <w:rFonts w:ascii="Times New Roman" w:eastAsia="Times New Roman" w:hAnsi="Times New Roman" w:cs="Times New Roman"/>
                <w:sz w:val="24"/>
                <w:szCs w:val="24"/>
                <w:lang w:eastAsia="tr-TR"/>
              </w:rPr>
              <w:t xml:space="preserve"> saklanmaktadır.</w:t>
            </w:r>
          </w:p>
        </w:tc>
      </w:tr>
      <w:tr w:rsidR="00830BBF" w:rsidRPr="00FC6208" w:rsidTr="000D12FE">
        <w:trPr>
          <w:trHeight w:val="1085"/>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30BBF" w:rsidRPr="00FC6208" w:rsidRDefault="00830BBF" w:rsidP="00830BBF">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Tedarikçi</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30BBF" w:rsidRPr="00FC6208" w:rsidRDefault="00830BBF" w:rsidP="00FC6208">
            <w:pPr>
              <w:spacing w:after="150" w:line="240" w:lineRule="auto"/>
              <w:rPr>
                <w:rFonts w:ascii="Times New Roman" w:eastAsia="Times New Roman" w:hAnsi="Times New Roman" w:cs="Times New Roman"/>
                <w:color w:val="000000" w:themeColor="text1"/>
                <w:sz w:val="24"/>
                <w:szCs w:val="24"/>
                <w:lang w:eastAsia="tr-TR"/>
              </w:rPr>
            </w:pPr>
            <w:r w:rsidRPr="00FC6208">
              <w:rPr>
                <w:rFonts w:ascii="Times New Roman" w:eastAsia="Times New Roman" w:hAnsi="Times New Roman" w:cs="Times New Roman"/>
                <w:color w:val="000000" w:themeColor="text1"/>
                <w:sz w:val="24"/>
                <w:szCs w:val="24"/>
                <w:lang w:eastAsia="tr-TR"/>
              </w:rPr>
              <w:t>Mal</w:t>
            </w:r>
            <w:r w:rsidR="006F653E" w:rsidRPr="00FC6208">
              <w:rPr>
                <w:rFonts w:ascii="Times New Roman" w:eastAsia="Times New Roman" w:hAnsi="Times New Roman" w:cs="Times New Roman"/>
                <w:color w:val="000000" w:themeColor="text1"/>
                <w:sz w:val="24"/>
                <w:szCs w:val="24"/>
                <w:lang w:eastAsia="tr-TR"/>
              </w:rPr>
              <w:t xml:space="preserve">/hizmet alım </w:t>
            </w:r>
            <w:r w:rsidRPr="00FC6208">
              <w:rPr>
                <w:rFonts w:ascii="Times New Roman" w:eastAsia="Times New Roman" w:hAnsi="Times New Roman" w:cs="Times New Roman"/>
                <w:color w:val="000000" w:themeColor="text1"/>
                <w:sz w:val="24"/>
                <w:szCs w:val="24"/>
                <w:lang w:eastAsia="tr-TR"/>
              </w:rPr>
              <w:t xml:space="preserve">süreçlerinde </w:t>
            </w:r>
            <w:r w:rsidR="006F653E" w:rsidRPr="00FC6208">
              <w:rPr>
                <w:rFonts w:ascii="Times New Roman" w:eastAsia="Times New Roman" w:hAnsi="Times New Roman" w:cs="Times New Roman"/>
                <w:color w:val="000000" w:themeColor="text1"/>
                <w:sz w:val="24"/>
                <w:szCs w:val="24"/>
                <w:lang w:eastAsia="tr-TR"/>
              </w:rPr>
              <w:t>işlenen</w:t>
            </w:r>
            <w:r w:rsidRPr="00FC6208">
              <w:rPr>
                <w:rFonts w:ascii="Times New Roman" w:eastAsia="Times New Roman" w:hAnsi="Times New Roman" w:cs="Times New Roman"/>
                <w:color w:val="000000" w:themeColor="text1"/>
                <w:sz w:val="24"/>
                <w:szCs w:val="24"/>
                <w:lang w:eastAsia="tr-TR"/>
              </w:rPr>
              <w:t xml:space="preserve">; kimlik, iletişim, mesleki deneyim, </w:t>
            </w:r>
            <w:r w:rsidR="006F653E" w:rsidRPr="00FC6208">
              <w:rPr>
                <w:rFonts w:ascii="Times New Roman" w:eastAsia="Times New Roman" w:hAnsi="Times New Roman" w:cs="Times New Roman"/>
                <w:color w:val="000000" w:themeColor="text1"/>
                <w:sz w:val="24"/>
                <w:szCs w:val="24"/>
                <w:lang w:eastAsia="tr-TR"/>
              </w:rPr>
              <w:t xml:space="preserve">finans, </w:t>
            </w:r>
            <w:r w:rsidRPr="00FC6208">
              <w:rPr>
                <w:rFonts w:ascii="Times New Roman" w:eastAsia="Times New Roman" w:hAnsi="Times New Roman" w:cs="Times New Roman"/>
                <w:color w:val="000000" w:themeColor="text1"/>
                <w:sz w:val="24"/>
                <w:szCs w:val="24"/>
                <w:lang w:eastAsia="tr-TR"/>
              </w:rPr>
              <w:t>müşter</w:t>
            </w:r>
            <w:r w:rsidR="000D12FE" w:rsidRPr="00FC6208">
              <w:rPr>
                <w:rFonts w:ascii="Times New Roman" w:eastAsia="Times New Roman" w:hAnsi="Times New Roman" w:cs="Times New Roman"/>
                <w:color w:val="000000" w:themeColor="text1"/>
                <w:sz w:val="24"/>
                <w:szCs w:val="24"/>
                <w:lang w:eastAsia="tr-TR"/>
              </w:rPr>
              <w:t xml:space="preserve">i işlem verileri </w:t>
            </w:r>
            <w:r w:rsidR="006F653E" w:rsidRPr="00FC6208">
              <w:rPr>
                <w:rFonts w:ascii="Times New Roman" w:eastAsia="Times New Roman" w:hAnsi="Times New Roman" w:cs="Times New Roman"/>
                <w:color w:val="000000" w:themeColor="text1"/>
                <w:sz w:val="24"/>
                <w:szCs w:val="24"/>
                <w:lang w:eastAsia="tr-TR"/>
              </w:rPr>
              <w:t xml:space="preserve">ile </w:t>
            </w:r>
            <w:r w:rsidR="009C40E5" w:rsidRPr="00FC6208">
              <w:rPr>
                <w:rFonts w:ascii="Times New Roman" w:eastAsia="Times New Roman" w:hAnsi="Times New Roman" w:cs="Times New Roman"/>
                <w:color w:val="000000" w:themeColor="text1"/>
                <w:sz w:val="24"/>
                <w:szCs w:val="24"/>
                <w:lang w:eastAsia="tr-TR"/>
              </w:rPr>
              <w:t>taşıma/ulaşım</w:t>
            </w:r>
            <w:r w:rsidR="006F653E" w:rsidRPr="00FC6208">
              <w:rPr>
                <w:rFonts w:ascii="Times New Roman" w:eastAsia="Times New Roman" w:hAnsi="Times New Roman" w:cs="Times New Roman"/>
                <w:color w:val="000000" w:themeColor="text1"/>
                <w:sz w:val="24"/>
                <w:szCs w:val="24"/>
                <w:lang w:eastAsia="tr-TR"/>
              </w:rPr>
              <w:t xml:space="preserve"> işlemlerinde alınan araç plakası</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830BBF" w:rsidRPr="00FC6208" w:rsidRDefault="009C40E5" w:rsidP="00FC6208">
            <w:pPr>
              <w:spacing w:after="150" w:line="240" w:lineRule="auto"/>
              <w:rPr>
                <w:rFonts w:ascii="Times New Roman" w:eastAsia="Times New Roman" w:hAnsi="Times New Roman" w:cs="Times New Roman"/>
                <w:color w:val="000000" w:themeColor="text1"/>
                <w:sz w:val="24"/>
                <w:szCs w:val="24"/>
                <w:lang w:eastAsia="tr-TR"/>
              </w:rPr>
            </w:pPr>
            <w:r w:rsidRPr="00FC6208">
              <w:rPr>
                <w:rFonts w:ascii="Times New Roman" w:eastAsia="Times New Roman" w:hAnsi="Times New Roman" w:cs="Times New Roman"/>
                <w:sz w:val="24"/>
                <w:szCs w:val="24"/>
                <w:lang w:eastAsia="tr-TR"/>
              </w:rPr>
              <w:t>İşin</w:t>
            </w:r>
            <w:r w:rsidR="00830BBF" w:rsidRPr="00FC6208">
              <w:rPr>
                <w:rFonts w:ascii="Times New Roman" w:eastAsia="Times New Roman" w:hAnsi="Times New Roman" w:cs="Times New Roman"/>
                <w:sz w:val="24"/>
                <w:szCs w:val="24"/>
                <w:lang w:eastAsia="tr-TR"/>
              </w:rPr>
              <w:t xml:space="preserve"> devamı süresince ve iş </w:t>
            </w:r>
            <w:r w:rsidRPr="00FC6208">
              <w:rPr>
                <w:rFonts w:ascii="Times New Roman" w:eastAsia="Times New Roman" w:hAnsi="Times New Roman" w:cs="Times New Roman"/>
                <w:sz w:val="24"/>
                <w:szCs w:val="24"/>
                <w:lang w:eastAsia="tr-TR"/>
              </w:rPr>
              <w:t>bitiminden</w:t>
            </w:r>
            <w:r w:rsidR="00830BBF" w:rsidRPr="00FC6208">
              <w:rPr>
                <w:rFonts w:ascii="Times New Roman" w:eastAsia="Times New Roman" w:hAnsi="Times New Roman" w:cs="Times New Roman"/>
                <w:sz w:val="24"/>
                <w:szCs w:val="24"/>
                <w:lang w:eastAsia="tr-TR"/>
              </w:rPr>
              <w:t xml:space="preserve"> itibaren </w:t>
            </w:r>
            <w:r w:rsidR="00913558" w:rsidRPr="00FC6208">
              <w:rPr>
                <w:rFonts w:ascii="Times New Roman" w:eastAsia="Times New Roman" w:hAnsi="Times New Roman" w:cs="Times New Roman"/>
                <w:sz w:val="24"/>
                <w:szCs w:val="24"/>
                <w:lang w:eastAsia="tr-TR"/>
              </w:rPr>
              <w:t>1</w:t>
            </w:r>
            <w:r w:rsidR="00830BBF" w:rsidRPr="00FC6208">
              <w:rPr>
                <w:rFonts w:ascii="Times New Roman" w:eastAsia="Times New Roman" w:hAnsi="Times New Roman" w:cs="Times New Roman"/>
                <w:sz w:val="24"/>
                <w:szCs w:val="24"/>
                <w:lang w:eastAsia="tr-TR"/>
              </w:rPr>
              <w:t xml:space="preserve">0 yıl </w:t>
            </w:r>
            <w:r w:rsidRPr="00FC6208">
              <w:rPr>
                <w:rFonts w:ascii="Times New Roman" w:eastAsia="Times New Roman" w:hAnsi="Times New Roman" w:cs="Times New Roman"/>
                <w:sz w:val="24"/>
                <w:szCs w:val="24"/>
                <w:lang w:eastAsia="tr-TR"/>
              </w:rPr>
              <w:t>süreyle saklanmaktadır.</w:t>
            </w:r>
          </w:p>
        </w:tc>
      </w:tr>
      <w:tr w:rsidR="00B33C6C" w:rsidRPr="00315F65" w:rsidTr="000D12FE">
        <w:trPr>
          <w:trHeight w:val="934"/>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33C6C" w:rsidRPr="00FC6208" w:rsidRDefault="009D72E0" w:rsidP="00B33C6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Müşteri</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33C6C" w:rsidRPr="00FC6208" w:rsidRDefault="009D72E0" w:rsidP="00FC6208">
            <w:pPr>
              <w:spacing w:after="150" w:line="240" w:lineRule="auto"/>
              <w:rPr>
                <w:rFonts w:ascii="Times New Roman" w:eastAsia="Times New Roman" w:hAnsi="Times New Roman" w:cs="Times New Roman"/>
                <w:color w:val="000000" w:themeColor="text1"/>
                <w:sz w:val="24"/>
                <w:szCs w:val="24"/>
                <w:lang w:eastAsia="tr-TR"/>
              </w:rPr>
            </w:pPr>
            <w:r w:rsidRPr="00FC6208">
              <w:rPr>
                <w:rFonts w:ascii="Times New Roman" w:eastAsia="Times New Roman" w:hAnsi="Times New Roman" w:cs="Times New Roman"/>
                <w:color w:val="000000" w:themeColor="text1"/>
                <w:sz w:val="24"/>
                <w:szCs w:val="24"/>
                <w:lang w:eastAsia="tr-TR"/>
              </w:rPr>
              <w:t xml:space="preserve">Ürünlerin </w:t>
            </w:r>
            <w:r w:rsidR="00FC6208">
              <w:rPr>
                <w:rFonts w:ascii="Times New Roman" w:eastAsia="Times New Roman" w:hAnsi="Times New Roman" w:cs="Times New Roman"/>
                <w:color w:val="000000" w:themeColor="text1"/>
                <w:sz w:val="24"/>
                <w:szCs w:val="24"/>
                <w:lang w:eastAsia="tr-TR"/>
              </w:rPr>
              <w:t xml:space="preserve">satış, </w:t>
            </w:r>
            <w:r w:rsidRPr="00FC6208">
              <w:rPr>
                <w:rFonts w:ascii="Times New Roman" w:eastAsia="Times New Roman" w:hAnsi="Times New Roman" w:cs="Times New Roman"/>
                <w:color w:val="000000" w:themeColor="text1"/>
                <w:sz w:val="24"/>
                <w:szCs w:val="24"/>
                <w:lang w:eastAsia="tr-TR"/>
              </w:rPr>
              <w:t xml:space="preserve">kalite kontrol, üretim ve </w:t>
            </w:r>
            <w:r w:rsidR="00FC6208">
              <w:rPr>
                <w:rFonts w:ascii="Times New Roman" w:eastAsia="Times New Roman" w:hAnsi="Times New Roman" w:cs="Times New Roman"/>
                <w:color w:val="000000" w:themeColor="text1"/>
                <w:sz w:val="24"/>
                <w:szCs w:val="24"/>
                <w:lang w:eastAsia="tr-TR"/>
              </w:rPr>
              <w:t>teslim</w:t>
            </w:r>
            <w:r w:rsidRPr="00FC6208">
              <w:rPr>
                <w:rFonts w:ascii="Times New Roman" w:eastAsia="Times New Roman" w:hAnsi="Times New Roman" w:cs="Times New Roman"/>
                <w:color w:val="000000" w:themeColor="text1"/>
                <w:sz w:val="24"/>
                <w:szCs w:val="24"/>
                <w:lang w:eastAsia="tr-TR"/>
              </w:rPr>
              <w:t xml:space="preserve"> süreçlerinde alınan; </w:t>
            </w:r>
            <w:r w:rsidR="00B33C6C" w:rsidRPr="00FC6208">
              <w:rPr>
                <w:rFonts w:ascii="Times New Roman" w:eastAsia="Times New Roman" w:hAnsi="Times New Roman" w:cs="Times New Roman"/>
                <w:color w:val="000000" w:themeColor="text1"/>
                <w:sz w:val="24"/>
                <w:szCs w:val="24"/>
                <w:lang w:eastAsia="tr-TR"/>
              </w:rPr>
              <w:t>kimlik, iletişim, mesleki deneyim</w:t>
            </w:r>
            <w:r w:rsidRPr="00FC6208">
              <w:rPr>
                <w:rFonts w:ascii="Times New Roman" w:eastAsia="Times New Roman" w:hAnsi="Times New Roman" w:cs="Times New Roman"/>
                <w:color w:val="000000" w:themeColor="text1"/>
                <w:sz w:val="24"/>
                <w:szCs w:val="24"/>
                <w:lang w:eastAsia="tr-TR"/>
              </w:rPr>
              <w:t xml:space="preserve"> ve müşteri işlem </w:t>
            </w:r>
            <w:r w:rsidR="00B33C6C" w:rsidRPr="00FC6208">
              <w:rPr>
                <w:rFonts w:ascii="Times New Roman" w:eastAsia="Times New Roman" w:hAnsi="Times New Roman" w:cs="Times New Roman"/>
                <w:color w:val="000000" w:themeColor="text1"/>
                <w:sz w:val="24"/>
                <w:szCs w:val="24"/>
                <w:lang w:eastAsia="tr-TR"/>
              </w:rPr>
              <w:t>verileri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33C6C" w:rsidRPr="00742B34" w:rsidRDefault="00E07C62" w:rsidP="00FC6208">
            <w:pPr>
              <w:spacing w:after="15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İş bitiminden itibaren </w:t>
            </w:r>
            <w:r w:rsidR="00B33C6C" w:rsidRPr="00FC6208">
              <w:rPr>
                <w:rFonts w:ascii="Times New Roman" w:eastAsia="Times New Roman" w:hAnsi="Times New Roman" w:cs="Times New Roman"/>
                <w:sz w:val="24"/>
                <w:szCs w:val="24"/>
                <w:lang w:eastAsia="tr-TR"/>
              </w:rPr>
              <w:t>10 yıl süreyle saklanmaktadır.</w:t>
            </w:r>
          </w:p>
        </w:tc>
      </w:tr>
      <w:tr w:rsidR="00B33C6C" w:rsidRPr="00315F65" w:rsidTr="00D779AA">
        <w:trPr>
          <w:trHeight w:val="1095"/>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33C6C" w:rsidRPr="00FC6208" w:rsidRDefault="00B33C6C" w:rsidP="00B33C6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Müşteri, tedarikçi, çalışan, </w:t>
            </w:r>
            <w:r w:rsidR="0077441B" w:rsidRPr="00FC6208">
              <w:rPr>
                <w:rFonts w:ascii="Times New Roman" w:eastAsia="Times New Roman" w:hAnsi="Times New Roman" w:cs="Times New Roman"/>
                <w:sz w:val="24"/>
                <w:szCs w:val="24"/>
                <w:lang w:eastAsia="tr-TR"/>
              </w:rPr>
              <w:t xml:space="preserve">çalışan adayı, </w:t>
            </w:r>
            <w:r w:rsidRPr="00FC6208">
              <w:rPr>
                <w:rFonts w:ascii="Times New Roman" w:eastAsia="Times New Roman" w:hAnsi="Times New Roman" w:cs="Times New Roman"/>
                <w:sz w:val="24"/>
                <w:szCs w:val="24"/>
                <w:lang w:eastAsia="tr-TR"/>
              </w:rPr>
              <w:t>çalışan yakını, diğer</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33C6C" w:rsidRPr="00FC6208" w:rsidRDefault="00B33C6C" w:rsidP="006E103D">
            <w:pPr>
              <w:spacing w:after="150" w:line="240" w:lineRule="auto"/>
              <w:rPr>
                <w:rFonts w:ascii="Times New Roman" w:eastAsia="Times New Roman" w:hAnsi="Times New Roman" w:cs="Times New Roman"/>
                <w:color w:val="000000" w:themeColor="text1"/>
                <w:sz w:val="24"/>
                <w:szCs w:val="24"/>
                <w:lang w:eastAsia="tr-TR"/>
              </w:rPr>
            </w:pPr>
            <w:r w:rsidRPr="00FC6208">
              <w:rPr>
                <w:rFonts w:ascii="Times New Roman" w:eastAsia="Times New Roman" w:hAnsi="Times New Roman" w:cs="Times New Roman"/>
                <w:color w:val="000000" w:themeColor="text1"/>
                <w:sz w:val="24"/>
                <w:szCs w:val="24"/>
                <w:lang w:eastAsia="tr-TR"/>
              </w:rPr>
              <w:t xml:space="preserve">İletişim </w:t>
            </w:r>
            <w:r w:rsidR="0077441B" w:rsidRPr="00FC6208">
              <w:rPr>
                <w:rFonts w:ascii="Times New Roman" w:eastAsia="Times New Roman" w:hAnsi="Times New Roman" w:cs="Times New Roman"/>
                <w:color w:val="000000" w:themeColor="text1"/>
                <w:sz w:val="24"/>
                <w:szCs w:val="24"/>
                <w:lang w:eastAsia="tr-TR"/>
              </w:rPr>
              <w:t xml:space="preserve">faaliyetlerinin yürütülmesi esnasında </w:t>
            </w:r>
            <w:r w:rsidR="005D316A">
              <w:rPr>
                <w:rFonts w:ascii="Times New Roman" w:eastAsia="Times New Roman" w:hAnsi="Times New Roman" w:cs="Times New Roman"/>
                <w:color w:val="000000" w:themeColor="text1"/>
                <w:sz w:val="24"/>
                <w:szCs w:val="24"/>
                <w:lang w:eastAsia="tr-TR"/>
              </w:rPr>
              <w:t>alınan santral kayıtları</w:t>
            </w:r>
            <w:r w:rsidRPr="00FC6208">
              <w:rPr>
                <w:rFonts w:ascii="Times New Roman" w:eastAsia="Times New Roman" w:hAnsi="Times New Roman" w:cs="Times New Roman"/>
                <w:color w:val="000000" w:themeColor="text1"/>
                <w:sz w:val="24"/>
                <w:szCs w:val="24"/>
                <w:lang w:eastAsia="tr-TR"/>
              </w:rPr>
              <w:t xml:space="preserve">; kimlik, iletişim ve </w:t>
            </w:r>
            <w:r w:rsidR="0077441B" w:rsidRPr="00FC6208">
              <w:rPr>
                <w:rFonts w:ascii="Times New Roman" w:eastAsia="Times New Roman" w:hAnsi="Times New Roman" w:cs="Times New Roman"/>
                <w:color w:val="000000" w:themeColor="text1"/>
                <w:sz w:val="24"/>
                <w:szCs w:val="24"/>
                <w:lang w:eastAsia="tr-TR"/>
              </w:rPr>
              <w:t xml:space="preserve">firma unvanı gibi </w:t>
            </w:r>
            <w:r w:rsidR="006E103D">
              <w:rPr>
                <w:rFonts w:ascii="Times New Roman" w:eastAsia="Times New Roman" w:hAnsi="Times New Roman" w:cs="Times New Roman"/>
                <w:color w:val="000000" w:themeColor="text1"/>
                <w:sz w:val="24"/>
                <w:szCs w:val="24"/>
                <w:lang w:eastAsia="tr-TR"/>
              </w:rPr>
              <w:t>bilgiler</w:t>
            </w:r>
            <w:bookmarkStart w:id="0" w:name="_GoBack"/>
            <w:bookmarkEnd w:id="0"/>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33C6C" w:rsidRPr="00742B34" w:rsidRDefault="00B33C6C"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1 gün </w:t>
            </w:r>
            <w:r w:rsidR="0077441B" w:rsidRPr="00FC6208">
              <w:rPr>
                <w:rFonts w:ascii="Times New Roman" w:eastAsia="Times New Roman" w:hAnsi="Times New Roman" w:cs="Times New Roman"/>
                <w:sz w:val="24"/>
                <w:szCs w:val="24"/>
                <w:lang w:eastAsia="tr-TR"/>
              </w:rPr>
              <w:t xml:space="preserve">süreyle </w:t>
            </w:r>
            <w:r w:rsidRPr="00FC6208">
              <w:rPr>
                <w:rFonts w:ascii="Times New Roman" w:eastAsia="Times New Roman" w:hAnsi="Times New Roman" w:cs="Times New Roman"/>
                <w:sz w:val="24"/>
                <w:szCs w:val="24"/>
                <w:lang w:eastAsia="tr-TR"/>
              </w:rPr>
              <w:t>saklanmaktadır.</w:t>
            </w:r>
          </w:p>
        </w:tc>
      </w:tr>
      <w:tr w:rsidR="00B33C6C" w:rsidRPr="00FC6208" w:rsidTr="00D779AA">
        <w:trPr>
          <w:trHeight w:val="1095"/>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33C6C" w:rsidRPr="00FC6208" w:rsidRDefault="00B33C6C" w:rsidP="00B33C6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Çalışan, </w:t>
            </w:r>
            <w:r w:rsidR="008E6A4E" w:rsidRPr="00FC6208">
              <w:rPr>
                <w:rFonts w:ascii="Times New Roman" w:eastAsia="Times New Roman" w:hAnsi="Times New Roman" w:cs="Times New Roman"/>
                <w:sz w:val="24"/>
                <w:szCs w:val="24"/>
                <w:lang w:eastAsia="tr-TR"/>
              </w:rPr>
              <w:t xml:space="preserve">çalışan adayı, </w:t>
            </w:r>
            <w:r w:rsidRPr="00FC6208">
              <w:rPr>
                <w:rFonts w:ascii="Times New Roman" w:eastAsia="Times New Roman" w:hAnsi="Times New Roman" w:cs="Times New Roman"/>
                <w:sz w:val="24"/>
                <w:szCs w:val="24"/>
                <w:lang w:eastAsia="tr-TR"/>
              </w:rPr>
              <w:t>hissedar, tedarikçi, stajyer, m</w:t>
            </w:r>
            <w:r w:rsidR="008E6A4E" w:rsidRPr="00FC6208">
              <w:rPr>
                <w:rFonts w:ascii="Times New Roman" w:eastAsia="Times New Roman" w:hAnsi="Times New Roman" w:cs="Times New Roman"/>
                <w:sz w:val="24"/>
                <w:szCs w:val="24"/>
                <w:lang w:eastAsia="tr-TR"/>
              </w:rPr>
              <w:t>üşteri, ziyaretçi</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33C6C" w:rsidRPr="00FC6208" w:rsidRDefault="008E6A4E"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 xml:space="preserve">Fiziksel </w:t>
            </w:r>
            <w:r w:rsidR="00183F6E" w:rsidRPr="00FC6208">
              <w:rPr>
                <w:rFonts w:ascii="Times New Roman" w:eastAsia="Times New Roman" w:hAnsi="Times New Roman" w:cs="Times New Roman"/>
                <w:sz w:val="24"/>
                <w:szCs w:val="24"/>
                <w:lang w:eastAsia="tr-TR"/>
              </w:rPr>
              <w:t>mekân</w:t>
            </w:r>
            <w:r w:rsidRPr="00FC6208">
              <w:rPr>
                <w:rFonts w:ascii="Times New Roman" w:eastAsia="Times New Roman" w:hAnsi="Times New Roman" w:cs="Times New Roman"/>
                <w:sz w:val="24"/>
                <w:szCs w:val="24"/>
                <w:lang w:eastAsia="tr-TR"/>
              </w:rPr>
              <w:t xml:space="preserve"> güvenliğinin sağlanması</w:t>
            </w:r>
            <w:r w:rsidR="00BB6E5D" w:rsidRPr="00FC6208">
              <w:rPr>
                <w:rFonts w:ascii="Times New Roman" w:eastAsia="Times New Roman" w:hAnsi="Times New Roman" w:cs="Times New Roman"/>
                <w:sz w:val="24"/>
                <w:szCs w:val="24"/>
                <w:lang w:eastAsia="tr-TR"/>
              </w:rPr>
              <w:t xml:space="preserve"> </w:t>
            </w:r>
            <w:r w:rsidRPr="00FC6208">
              <w:rPr>
                <w:rFonts w:ascii="Times New Roman" w:eastAsia="Times New Roman" w:hAnsi="Times New Roman" w:cs="Times New Roman"/>
                <w:sz w:val="24"/>
                <w:szCs w:val="24"/>
                <w:lang w:eastAsia="tr-TR"/>
              </w:rPr>
              <w:t>için alınan kamera kayıtları</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B33C6C" w:rsidRPr="00FC6208" w:rsidRDefault="009A0BEB"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35 gün</w:t>
            </w:r>
            <w:r w:rsidR="00B33C6C" w:rsidRPr="00FC6208">
              <w:rPr>
                <w:rFonts w:ascii="Times New Roman" w:eastAsia="Times New Roman" w:hAnsi="Times New Roman" w:cs="Times New Roman"/>
                <w:sz w:val="24"/>
                <w:szCs w:val="24"/>
                <w:lang w:eastAsia="tr-TR"/>
              </w:rPr>
              <w:t xml:space="preserve"> süreyle saklanır.</w:t>
            </w:r>
          </w:p>
        </w:tc>
      </w:tr>
      <w:tr w:rsidR="009D72E0" w:rsidRPr="00315F65" w:rsidTr="003245DC">
        <w:trPr>
          <w:trHeight w:val="1299"/>
        </w:trPr>
        <w:tc>
          <w:tcPr>
            <w:tcW w:w="283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9D72E0" w:rsidRPr="00FC6208" w:rsidRDefault="009D72E0" w:rsidP="003245DC">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lastRenderedPageBreak/>
              <w:t>Ziyaretçi</w:t>
            </w:r>
          </w:p>
        </w:tc>
        <w:tc>
          <w:tcPr>
            <w:tcW w:w="3689"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9D72E0" w:rsidRPr="00FC6208" w:rsidRDefault="009D72E0" w:rsidP="00FC6208">
            <w:pPr>
              <w:spacing w:after="150" w:line="240" w:lineRule="auto"/>
              <w:rPr>
                <w:rFonts w:ascii="Times New Roman" w:eastAsia="Times New Roman" w:hAnsi="Times New Roman" w:cs="Times New Roman"/>
                <w:color w:val="000000" w:themeColor="text1"/>
                <w:sz w:val="24"/>
                <w:szCs w:val="24"/>
                <w:lang w:eastAsia="tr-TR"/>
              </w:rPr>
            </w:pPr>
            <w:r w:rsidRPr="00FC6208">
              <w:rPr>
                <w:rFonts w:ascii="Times New Roman" w:eastAsia="Times New Roman" w:hAnsi="Times New Roman" w:cs="Times New Roman"/>
                <w:color w:val="000000" w:themeColor="text1"/>
                <w:sz w:val="24"/>
                <w:szCs w:val="24"/>
                <w:lang w:eastAsia="tr-TR"/>
              </w:rPr>
              <w:t xml:space="preserve">Tesise giriş-çıkışların kontrol edilmesi amacıyla alınan; kimlik, </w:t>
            </w:r>
            <w:r w:rsidRPr="00FC6208">
              <w:rPr>
                <w:rFonts w:ascii="Times New Roman" w:eastAsia="Times New Roman" w:hAnsi="Times New Roman" w:cs="Times New Roman"/>
                <w:color w:val="000000" w:themeColor="text1"/>
                <w:sz w:val="24"/>
                <w:szCs w:val="24"/>
                <w:lang w:eastAsia="tr-TR"/>
              </w:rPr>
              <w:t xml:space="preserve"> iletişim</w:t>
            </w:r>
            <w:r w:rsidRPr="00FC6208">
              <w:rPr>
                <w:rFonts w:ascii="Times New Roman" w:eastAsia="Times New Roman" w:hAnsi="Times New Roman" w:cs="Times New Roman"/>
                <w:color w:val="000000" w:themeColor="text1"/>
                <w:sz w:val="24"/>
                <w:szCs w:val="24"/>
                <w:lang w:eastAsia="tr-TR"/>
              </w:rPr>
              <w:t>, giriş-çıkış yaptığı saat ve araç plaka bilgisi</w:t>
            </w:r>
          </w:p>
        </w:tc>
        <w:tc>
          <w:tcPr>
            <w:tcW w:w="32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vAlign w:val="center"/>
          </w:tcPr>
          <w:p w:rsidR="009D72E0" w:rsidRDefault="009D72E0" w:rsidP="00FC6208">
            <w:pPr>
              <w:spacing w:after="150" w:line="240" w:lineRule="auto"/>
              <w:rPr>
                <w:rFonts w:ascii="Times New Roman" w:eastAsia="Times New Roman" w:hAnsi="Times New Roman" w:cs="Times New Roman"/>
                <w:sz w:val="24"/>
                <w:szCs w:val="24"/>
                <w:lang w:eastAsia="tr-TR"/>
              </w:rPr>
            </w:pPr>
            <w:r w:rsidRPr="00FC6208">
              <w:rPr>
                <w:rFonts w:ascii="Times New Roman" w:eastAsia="Times New Roman" w:hAnsi="Times New Roman" w:cs="Times New Roman"/>
                <w:sz w:val="24"/>
                <w:szCs w:val="24"/>
                <w:lang w:eastAsia="tr-TR"/>
              </w:rPr>
              <w:t>Ziyaret</w:t>
            </w:r>
            <w:r w:rsidR="009124F4" w:rsidRPr="00FC6208">
              <w:rPr>
                <w:rFonts w:ascii="Times New Roman" w:eastAsia="Times New Roman" w:hAnsi="Times New Roman" w:cs="Times New Roman"/>
                <w:sz w:val="24"/>
                <w:szCs w:val="24"/>
                <w:lang w:eastAsia="tr-TR"/>
              </w:rPr>
              <w:t xml:space="preserve">in tamamlanmasından sonra </w:t>
            </w:r>
            <w:r w:rsidRPr="00FC6208">
              <w:rPr>
                <w:rFonts w:ascii="Times New Roman" w:eastAsia="Times New Roman" w:hAnsi="Times New Roman" w:cs="Times New Roman"/>
                <w:sz w:val="24"/>
                <w:szCs w:val="24"/>
                <w:lang w:eastAsia="tr-TR"/>
              </w:rPr>
              <w:t>6 ay</w:t>
            </w:r>
            <w:r w:rsidRPr="00FC6208">
              <w:rPr>
                <w:rFonts w:ascii="Times New Roman" w:eastAsia="Times New Roman" w:hAnsi="Times New Roman" w:cs="Times New Roman"/>
                <w:sz w:val="24"/>
                <w:szCs w:val="24"/>
                <w:lang w:eastAsia="tr-TR"/>
              </w:rPr>
              <w:t xml:space="preserve"> süreyle </w:t>
            </w:r>
            <w:r w:rsidRPr="00FC6208">
              <w:rPr>
                <w:rFonts w:ascii="Times New Roman" w:eastAsia="Times New Roman" w:hAnsi="Times New Roman" w:cs="Times New Roman"/>
                <w:sz w:val="24"/>
                <w:szCs w:val="24"/>
                <w:lang w:eastAsia="tr-TR"/>
              </w:rPr>
              <w:t>saklanmaktadır.</w:t>
            </w:r>
          </w:p>
        </w:tc>
      </w:tr>
    </w:tbl>
    <w:p w:rsidR="00315F65" w:rsidRPr="00315F65" w:rsidRDefault="00904248"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 </w:t>
      </w:r>
      <w:r w:rsidR="00315F65" w:rsidRPr="00315F65">
        <w:rPr>
          <w:rFonts w:ascii="Times New Roman" w:eastAsia="Times New Roman" w:hAnsi="Times New Roman" w:cs="Times New Roman"/>
          <w:color w:val="333333"/>
          <w:sz w:val="24"/>
          <w:szCs w:val="24"/>
          <w:lang w:eastAsia="tr-TR"/>
        </w:rPr>
        <w:t>Mevzuat uyarınca daha uzun bir süre düzenlenmiş olması ya da mevzuat uyarınca zamanaşımı, hak düşürücü süre, saklama süreleri vb. için daha uzun bir süre öngörülmüş olması halinde, mevzuat hükümlerindeki süreler azami saklama süresi olarak kabul edilir.</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3.3.2.   İmha Süreleri</w:t>
      </w:r>
    </w:p>
    <w:p w:rsidR="00315F65" w:rsidRPr="00315F65" w:rsidRDefault="00645D98"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FA047D">
        <w:rPr>
          <w:rFonts w:ascii="Times New Roman" w:hAnsi="Times New Roman" w:cs="Times New Roman"/>
          <w:sz w:val="24"/>
          <w:szCs w:val="24"/>
        </w:rPr>
        <w:t xml:space="preserve"> K</w:t>
      </w:r>
      <w:r w:rsidR="00315F65" w:rsidRPr="00315F65">
        <w:rPr>
          <w:rFonts w:ascii="Times New Roman" w:eastAsia="Times New Roman" w:hAnsi="Times New Roman" w:cs="Times New Roman"/>
          <w:color w:val="333333"/>
          <w:sz w:val="24"/>
          <w:szCs w:val="24"/>
          <w:lang w:eastAsia="tr-TR"/>
        </w:rPr>
        <w:t>anun</w:t>
      </w:r>
      <w:r>
        <w:rPr>
          <w:rFonts w:ascii="Times New Roman" w:eastAsia="Times New Roman" w:hAnsi="Times New Roman" w:cs="Times New Roman"/>
          <w:color w:val="333333"/>
          <w:sz w:val="24"/>
          <w:szCs w:val="24"/>
          <w:lang w:eastAsia="tr-TR"/>
        </w:rPr>
        <w:t>,</w:t>
      </w:r>
      <w:r w:rsidR="00315F65" w:rsidRPr="00315F65">
        <w:rPr>
          <w:rFonts w:ascii="Times New Roman" w:eastAsia="Times New Roman" w:hAnsi="Times New Roman" w:cs="Times New Roman"/>
          <w:color w:val="333333"/>
          <w:sz w:val="24"/>
          <w:szCs w:val="24"/>
          <w:lang w:eastAsia="tr-TR"/>
        </w:rPr>
        <w:t xml:space="preserve"> ilgili mevzuat, Kişisel Verilerin İşlenmesi ve Korunması Politikası ve işbu Kişisel Verileri Saklama ve İmha Politikası uyarınca sorumlu olduğu kişisel verileri silme, yok etme veya anonim hale getirme yükümlülüğünün ortaya çıktığı tarihi takip eden ilk periyodik imha işleminde, kişisel verileri siler, yok eder veya anonim hale getirir.</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 xml:space="preserve">İlgili kişi, Kanunun 13’ncü maddesine istinaden </w:t>
      </w:r>
      <w:r w:rsidR="007262E7">
        <w:rPr>
          <w:rFonts w:ascii="Times New Roman" w:eastAsia="Times New Roman" w:hAnsi="Times New Roman" w:cs="Times New Roman"/>
          <w:color w:val="333333"/>
          <w:sz w:val="24"/>
          <w:szCs w:val="24"/>
          <w:lang w:eastAsia="tr-TR"/>
        </w:rPr>
        <w:t xml:space="preserve">Teknik Bağlantı </w:t>
      </w:r>
      <w:proofErr w:type="spellStart"/>
      <w:r w:rsidR="007262E7">
        <w:rPr>
          <w:rFonts w:ascii="Times New Roman" w:eastAsia="Times New Roman" w:hAnsi="Times New Roman" w:cs="Times New Roman"/>
          <w:color w:val="333333"/>
          <w:sz w:val="24"/>
          <w:szCs w:val="24"/>
          <w:lang w:eastAsia="tr-TR"/>
        </w:rPr>
        <w:t>A.Ş</w:t>
      </w:r>
      <w:r w:rsidRPr="00315F65">
        <w:rPr>
          <w:rFonts w:ascii="Times New Roman" w:eastAsia="Times New Roman" w:hAnsi="Times New Roman" w:cs="Times New Roman"/>
          <w:color w:val="333333"/>
          <w:sz w:val="24"/>
          <w:szCs w:val="24"/>
          <w:lang w:eastAsia="tr-TR"/>
        </w:rPr>
        <w:t>’</w:t>
      </w:r>
      <w:r w:rsidR="00F43E73">
        <w:rPr>
          <w:rFonts w:ascii="Times New Roman" w:eastAsia="Times New Roman" w:hAnsi="Times New Roman" w:cs="Times New Roman"/>
          <w:color w:val="333333"/>
          <w:sz w:val="24"/>
          <w:szCs w:val="24"/>
          <w:lang w:eastAsia="tr-TR"/>
        </w:rPr>
        <w:t>y</w:t>
      </w:r>
      <w:r w:rsidR="00FA047D">
        <w:rPr>
          <w:rFonts w:ascii="Times New Roman" w:eastAsia="Times New Roman" w:hAnsi="Times New Roman" w:cs="Times New Roman"/>
          <w:color w:val="333333"/>
          <w:sz w:val="24"/>
          <w:szCs w:val="24"/>
          <w:lang w:eastAsia="tr-TR"/>
        </w:rPr>
        <w:t>e</w:t>
      </w:r>
      <w:proofErr w:type="spellEnd"/>
      <w:r w:rsidRPr="00315F65">
        <w:rPr>
          <w:rFonts w:ascii="Times New Roman" w:eastAsia="Times New Roman" w:hAnsi="Times New Roman" w:cs="Times New Roman"/>
          <w:color w:val="333333"/>
          <w:sz w:val="24"/>
          <w:szCs w:val="24"/>
          <w:lang w:eastAsia="tr-TR"/>
        </w:rPr>
        <w:t xml:space="preserve"> başvurarak kendisine ait kişisel verilerin silinmesini veya yok edilmesini talep ettiğinde;</w:t>
      </w:r>
    </w:p>
    <w:p w:rsidR="00315F65" w:rsidRPr="00315F65" w:rsidRDefault="00315F65" w:rsidP="006F157A">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 xml:space="preserve">Kişisel verileri işleme şartlarının tamamı ortadan kalkmışsa; </w:t>
      </w:r>
      <w:r w:rsidR="006F157A">
        <w:rPr>
          <w:rFonts w:ascii="Times New Roman" w:eastAsia="Times New Roman" w:hAnsi="Times New Roman" w:cs="Times New Roman"/>
          <w:color w:val="333333"/>
          <w:sz w:val="24"/>
          <w:szCs w:val="24"/>
          <w:lang w:eastAsia="tr-TR"/>
        </w:rPr>
        <w:t>Şirket</w:t>
      </w:r>
      <w:r w:rsidRPr="00315F65">
        <w:rPr>
          <w:rFonts w:ascii="Times New Roman" w:eastAsia="Times New Roman" w:hAnsi="Times New Roman" w:cs="Times New Roman"/>
          <w:color w:val="333333"/>
          <w:sz w:val="24"/>
          <w:szCs w:val="24"/>
          <w:lang w:eastAsia="tr-TR"/>
        </w:rPr>
        <w:t xml:space="preserve"> talebe konu kişisel verileri talebi aldığı günden itibaren 30 (otuz) gün içinde gerekçesini açıklayarak uygun imha yöntemi ile siler, yok eder veya anonim hale getirir.  </w:t>
      </w:r>
      <w:r w:rsidR="006F157A">
        <w:rPr>
          <w:rFonts w:ascii="Times New Roman" w:eastAsia="Times New Roman" w:hAnsi="Times New Roman" w:cs="Times New Roman"/>
          <w:color w:val="333333"/>
          <w:sz w:val="24"/>
          <w:szCs w:val="24"/>
          <w:lang w:eastAsia="tr-TR"/>
        </w:rPr>
        <w:t>Şirket’in</w:t>
      </w:r>
      <w:r w:rsidRPr="00315F65">
        <w:rPr>
          <w:rFonts w:ascii="Times New Roman" w:eastAsia="Times New Roman" w:hAnsi="Times New Roman" w:cs="Times New Roman"/>
          <w:color w:val="333333"/>
          <w:sz w:val="24"/>
          <w:szCs w:val="24"/>
          <w:lang w:eastAsia="tr-TR"/>
        </w:rPr>
        <w:t xml:space="preserve"> talebi almış sayılması için ilgili kişinin talebini Kişisel Verilerin İşlenmesi ve Korunması Politikasına uygun olarak yapmış olması gerekir. </w:t>
      </w:r>
      <w:r w:rsidR="006F157A">
        <w:rPr>
          <w:rFonts w:ascii="Times New Roman" w:eastAsia="Times New Roman" w:hAnsi="Times New Roman" w:cs="Times New Roman"/>
          <w:color w:val="333333"/>
          <w:sz w:val="24"/>
          <w:szCs w:val="24"/>
          <w:lang w:eastAsia="tr-TR"/>
        </w:rPr>
        <w:t>Şirket</w:t>
      </w:r>
      <w:r w:rsidR="007262E7">
        <w:rPr>
          <w:rFonts w:ascii="Times New Roman" w:eastAsia="Times New Roman" w:hAnsi="Times New Roman" w:cs="Times New Roman"/>
          <w:color w:val="333333"/>
          <w:sz w:val="24"/>
          <w:szCs w:val="24"/>
          <w:lang w:eastAsia="tr-TR"/>
        </w:rPr>
        <w:t xml:space="preserve"> </w:t>
      </w:r>
      <w:r w:rsidRPr="00315F65">
        <w:rPr>
          <w:rFonts w:ascii="Times New Roman" w:eastAsia="Times New Roman" w:hAnsi="Times New Roman" w:cs="Times New Roman"/>
          <w:color w:val="333333"/>
          <w:sz w:val="24"/>
          <w:szCs w:val="24"/>
          <w:lang w:eastAsia="tr-TR"/>
        </w:rPr>
        <w:t>her halde yapılan işlemle ilgili ilgili kişiye bilgi verir.</w:t>
      </w:r>
      <w:r w:rsidRPr="00315F65">
        <w:rPr>
          <w:rFonts w:ascii="Times New Roman" w:eastAsia="Times New Roman" w:hAnsi="Times New Roman" w:cs="Times New Roman"/>
          <w:color w:val="333333"/>
          <w:sz w:val="24"/>
          <w:szCs w:val="24"/>
          <w:lang w:eastAsia="tr-TR"/>
        </w:rPr>
        <w:br/>
        <w:t> </w:t>
      </w:r>
    </w:p>
    <w:p w:rsidR="00315F65" w:rsidRPr="00315F65" w:rsidRDefault="00315F65" w:rsidP="00315F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 xml:space="preserve">Kişisel verileri işleme şartlarının tamamı ortadan kalkmamışsa, bu talep </w:t>
      </w:r>
      <w:r w:rsidR="00094963">
        <w:rPr>
          <w:rFonts w:ascii="Times New Roman" w:eastAsia="Times New Roman" w:hAnsi="Times New Roman" w:cs="Times New Roman"/>
          <w:color w:val="333333"/>
          <w:sz w:val="24"/>
          <w:szCs w:val="24"/>
          <w:lang w:eastAsia="tr-TR"/>
        </w:rPr>
        <w:t>Şirket</w:t>
      </w:r>
      <w:r w:rsidRPr="00315F65">
        <w:rPr>
          <w:rFonts w:ascii="Times New Roman" w:eastAsia="Times New Roman" w:hAnsi="Times New Roman" w:cs="Times New Roman"/>
          <w:color w:val="333333"/>
          <w:sz w:val="24"/>
          <w:szCs w:val="24"/>
          <w:lang w:eastAsia="tr-TR"/>
        </w:rPr>
        <w:t xml:space="preserve"> tarafından Kanunun 13’ncü maddesinin üçüncü fıkrası uyarınca gerekçesi açıklanarak reddedilebilir ve ret cevabı ilgili kişiye en geç otuz gün içinde yazılı olarak ya da elektronik ortamda bildirilir.</w:t>
      </w:r>
    </w:p>
    <w:p w:rsidR="00315F65" w:rsidRPr="00315F65" w:rsidRDefault="00315F65"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3.4. PERİYODİK İMHA</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 xml:space="preserve">Kanunda yer alan kişisel verilerin işlenme şartlarının tamamının ortadan kalkması durumunda; </w:t>
      </w:r>
      <w:r w:rsidR="008F6D1A">
        <w:rPr>
          <w:rFonts w:ascii="Times New Roman" w:eastAsia="Times New Roman" w:hAnsi="Times New Roman" w:cs="Times New Roman"/>
          <w:color w:val="333333"/>
          <w:sz w:val="24"/>
          <w:szCs w:val="24"/>
          <w:lang w:eastAsia="tr-TR"/>
        </w:rPr>
        <w:t>Şirket</w:t>
      </w:r>
      <w:r w:rsidRPr="00315F65">
        <w:rPr>
          <w:rFonts w:ascii="Times New Roman" w:eastAsia="Times New Roman" w:hAnsi="Times New Roman" w:cs="Times New Roman"/>
          <w:color w:val="333333"/>
          <w:sz w:val="24"/>
          <w:szCs w:val="24"/>
          <w:lang w:eastAsia="tr-TR"/>
        </w:rPr>
        <w:t xml:space="preserve"> işleme şartları ortadan kalkmış olan kişisel verileri işbu Kişisel Verileri Saklama ve İmha Politikasında belirtilen ve tekrar eden aralıklarla resen gerçekleştirilecek bir işlemle siler, yok eder veya anonim hale getirir.</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Periyodik imha süreçleri her 6 (altı) ayda bir tekrar eder.</w:t>
      </w:r>
    </w:p>
    <w:p w:rsidR="00315F65" w:rsidRPr="00315F65" w:rsidRDefault="00315F65" w:rsidP="00315F65">
      <w:pPr>
        <w:shd w:val="clear" w:color="auto" w:fill="FFFFFF"/>
        <w:spacing w:before="300" w:after="150" w:line="240" w:lineRule="auto"/>
        <w:jc w:val="both"/>
        <w:outlineLvl w:val="2"/>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color w:val="333333"/>
          <w:sz w:val="24"/>
          <w:szCs w:val="24"/>
          <w:lang w:eastAsia="tr-TR"/>
        </w:rPr>
        <w:t>3.5. İMHA İŞLEMİNİN HUKUKA UYGUNLUĞUNUN DENETİMİ</w:t>
      </w:r>
    </w:p>
    <w:p w:rsidR="00315F65" w:rsidRPr="00315F65" w:rsidRDefault="008F6D1A"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315F65" w:rsidRPr="00315F65">
        <w:rPr>
          <w:rFonts w:ascii="Times New Roman" w:eastAsia="Times New Roman" w:hAnsi="Times New Roman" w:cs="Times New Roman"/>
          <w:color w:val="333333"/>
          <w:sz w:val="24"/>
          <w:szCs w:val="24"/>
          <w:lang w:eastAsia="tr-TR"/>
        </w:rPr>
        <w:t xml:space="preserve"> gerek talep üzerine gerekse periyodik imha süreçlerinde resen gerçekleştirdiği imha işlemlerini Kanuna, sair mevzuata, Kişisel Verilerin İşlenmesi ve Korunması Politikasına ve işbu Kişisel Veri Saklama ve İmha Politikasına uygun olarak yapar.</w:t>
      </w:r>
    </w:p>
    <w:p w:rsidR="00315F65" w:rsidRPr="00315F65" w:rsidRDefault="008F6D1A"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315F65" w:rsidRPr="00315F65">
        <w:rPr>
          <w:rFonts w:ascii="Times New Roman" w:eastAsia="Times New Roman" w:hAnsi="Times New Roman" w:cs="Times New Roman"/>
          <w:color w:val="333333"/>
          <w:sz w:val="24"/>
          <w:szCs w:val="24"/>
          <w:lang w:eastAsia="tr-TR"/>
        </w:rPr>
        <w:t xml:space="preserve"> imha işlemlerinin bu düzenlemelere uygun olarak yapıldığını temin etmek amacıyla bir takım idari ve teknik tedbirler almaktadır.</w:t>
      </w:r>
    </w:p>
    <w:p w:rsidR="004F3133" w:rsidRDefault="004F3133" w:rsidP="00315F65">
      <w:pPr>
        <w:shd w:val="clear" w:color="auto" w:fill="FFFFFF"/>
        <w:spacing w:after="150" w:line="240" w:lineRule="auto"/>
        <w:jc w:val="both"/>
        <w:rPr>
          <w:rFonts w:ascii="Times New Roman" w:eastAsia="Times New Roman" w:hAnsi="Times New Roman" w:cs="Times New Roman"/>
          <w:b/>
          <w:bCs/>
          <w:color w:val="333333"/>
          <w:sz w:val="24"/>
          <w:szCs w:val="24"/>
          <w:lang w:eastAsia="tr-TR"/>
        </w:rPr>
      </w:pP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3.5.1. Teknik Tedbirler</w:t>
      </w:r>
    </w:p>
    <w:p w:rsidR="0073425F" w:rsidRPr="00707894" w:rsidRDefault="005871E7" w:rsidP="0073425F">
      <w:pPr>
        <w:numPr>
          <w:ilvl w:val="0"/>
          <w:numId w:val="5"/>
        </w:numPr>
        <w:shd w:val="clear" w:color="auto" w:fill="FFFFFF"/>
        <w:tabs>
          <w:tab w:val="clear" w:pos="720"/>
          <w:tab w:val="num" w:pos="501"/>
        </w:tabs>
        <w:spacing w:before="100" w:beforeAutospacing="1" w:after="100" w:afterAutospacing="1" w:line="240" w:lineRule="auto"/>
        <w:ind w:left="501"/>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333333"/>
          <w:sz w:val="24"/>
          <w:szCs w:val="24"/>
          <w:lang w:eastAsia="tr-TR"/>
        </w:rPr>
        <w:t>Şirket</w:t>
      </w:r>
      <w:r w:rsidR="0073425F" w:rsidRPr="00707894">
        <w:rPr>
          <w:rFonts w:ascii="Times New Roman" w:eastAsia="Times New Roman" w:hAnsi="Times New Roman" w:cs="Times New Roman"/>
          <w:sz w:val="24"/>
          <w:szCs w:val="24"/>
          <w:lang w:eastAsia="tr-TR"/>
        </w:rPr>
        <w:t xml:space="preserve"> işbu politikada yer alan her bir imha yöntemine uygun teknik araç ve </w:t>
      </w:r>
      <w:proofErr w:type="gramStart"/>
      <w:r w:rsidR="0073425F" w:rsidRPr="00707894">
        <w:rPr>
          <w:rFonts w:ascii="Times New Roman" w:eastAsia="Times New Roman" w:hAnsi="Times New Roman" w:cs="Times New Roman"/>
          <w:sz w:val="24"/>
          <w:szCs w:val="24"/>
          <w:lang w:eastAsia="tr-TR"/>
        </w:rPr>
        <w:t>ekipman</w:t>
      </w:r>
      <w:proofErr w:type="gramEnd"/>
      <w:r w:rsidR="0073425F" w:rsidRPr="00707894">
        <w:rPr>
          <w:rFonts w:ascii="Times New Roman" w:eastAsia="Times New Roman" w:hAnsi="Times New Roman" w:cs="Times New Roman"/>
          <w:sz w:val="24"/>
          <w:szCs w:val="24"/>
          <w:lang w:eastAsia="tr-TR"/>
        </w:rPr>
        <w:t xml:space="preserve"> bulundurur.</w:t>
      </w:r>
    </w:p>
    <w:p w:rsidR="0073425F" w:rsidRPr="00707894" w:rsidRDefault="005871E7" w:rsidP="0073425F">
      <w:pPr>
        <w:numPr>
          <w:ilvl w:val="0"/>
          <w:numId w:val="5"/>
        </w:numPr>
        <w:shd w:val="clear" w:color="auto" w:fill="FFFFFF"/>
        <w:tabs>
          <w:tab w:val="clear" w:pos="720"/>
          <w:tab w:val="num" w:pos="501"/>
        </w:tabs>
        <w:spacing w:before="100" w:beforeAutospacing="1" w:after="100" w:afterAutospacing="1" w:line="240" w:lineRule="auto"/>
        <w:ind w:left="501"/>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333333"/>
          <w:sz w:val="24"/>
          <w:szCs w:val="24"/>
          <w:lang w:eastAsia="tr-TR"/>
        </w:rPr>
        <w:lastRenderedPageBreak/>
        <w:t>Şirket</w:t>
      </w:r>
      <w:r w:rsidR="0079468E" w:rsidRPr="00707894">
        <w:rPr>
          <w:rFonts w:ascii="Times New Roman" w:eastAsia="Times New Roman" w:hAnsi="Times New Roman" w:cs="Times New Roman"/>
          <w:sz w:val="24"/>
          <w:szCs w:val="24"/>
          <w:lang w:eastAsia="tr-TR"/>
        </w:rPr>
        <w:t xml:space="preserve"> </w:t>
      </w:r>
      <w:r w:rsidR="0073425F" w:rsidRPr="00707894">
        <w:rPr>
          <w:rFonts w:ascii="Times New Roman" w:eastAsia="Times New Roman" w:hAnsi="Times New Roman" w:cs="Times New Roman"/>
          <w:sz w:val="24"/>
          <w:szCs w:val="24"/>
          <w:lang w:eastAsia="tr-TR"/>
        </w:rPr>
        <w:t>imha işlemlerinin yapıldığı yerin güvenliğini sağlar.</w:t>
      </w:r>
    </w:p>
    <w:p w:rsidR="0073425F" w:rsidRPr="00707894" w:rsidRDefault="005871E7" w:rsidP="0073425F">
      <w:pPr>
        <w:numPr>
          <w:ilvl w:val="0"/>
          <w:numId w:val="5"/>
        </w:numPr>
        <w:shd w:val="clear" w:color="auto" w:fill="FFFFFF"/>
        <w:tabs>
          <w:tab w:val="clear" w:pos="720"/>
          <w:tab w:val="num" w:pos="501"/>
        </w:tabs>
        <w:spacing w:before="100" w:beforeAutospacing="1" w:after="100" w:afterAutospacing="1" w:line="240" w:lineRule="auto"/>
        <w:ind w:left="501"/>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333333"/>
          <w:sz w:val="24"/>
          <w:szCs w:val="24"/>
          <w:lang w:eastAsia="tr-TR"/>
        </w:rPr>
        <w:t>Şirket i</w:t>
      </w:r>
      <w:r w:rsidR="0073425F">
        <w:rPr>
          <w:rFonts w:ascii="Times New Roman" w:eastAsia="Times New Roman" w:hAnsi="Times New Roman" w:cs="Times New Roman"/>
          <w:sz w:val="24"/>
          <w:szCs w:val="24"/>
          <w:lang w:eastAsia="tr-TR"/>
        </w:rPr>
        <w:t>mha işlemi ile ilgili k</w:t>
      </w:r>
      <w:r w:rsidR="0073425F" w:rsidRPr="00707894">
        <w:rPr>
          <w:rFonts w:ascii="Times New Roman" w:eastAsia="Times New Roman" w:hAnsi="Times New Roman" w:cs="Times New Roman"/>
          <w:sz w:val="24"/>
          <w:szCs w:val="24"/>
          <w:lang w:eastAsia="tr-TR"/>
        </w:rPr>
        <w:t>ayıtları tutar.</w:t>
      </w:r>
    </w:p>
    <w:p w:rsidR="0073425F" w:rsidRPr="00707894" w:rsidRDefault="005871E7" w:rsidP="0073425F">
      <w:pPr>
        <w:numPr>
          <w:ilvl w:val="0"/>
          <w:numId w:val="5"/>
        </w:numPr>
        <w:shd w:val="clear" w:color="auto" w:fill="FFFFFF"/>
        <w:tabs>
          <w:tab w:val="clear" w:pos="720"/>
          <w:tab w:val="num" w:pos="501"/>
        </w:tabs>
        <w:spacing w:before="100" w:beforeAutospacing="1" w:after="100" w:afterAutospacing="1" w:line="240" w:lineRule="auto"/>
        <w:ind w:left="501"/>
        <w:jc w:val="both"/>
        <w:rPr>
          <w:rFonts w:ascii="Times New Roman" w:eastAsia="Times New Roman" w:hAnsi="Times New Roman" w:cs="Times New Roman"/>
          <w:sz w:val="24"/>
          <w:szCs w:val="24"/>
          <w:lang w:eastAsia="tr-TR"/>
        </w:rPr>
      </w:pPr>
      <w:r>
        <w:rPr>
          <w:rFonts w:ascii="Times New Roman" w:eastAsia="Times New Roman" w:hAnsi="Times New Roman" w:cs="Times New Roman"/>
          <w:color w:val="333333"/>
          <w:sz w:val="24"/>
          <w:szCs w:val="24"/>
          <w:lang w:eastAsia="tr-TR"/>
        </w:rPr>
        <w:t>Şirket</w:t>
      </w:r>
      <w:r w:rsidR="0079468E" w:rsidRPr="00707894">
        <w:rPr>
          <w:rFonts w:ascii="Times New Roman" w:eastAsia="Times New Roman" w:hAnsi="Times New Roman" w:cs="Times New Roman"/>
          <w:sz w:val="24"/>
          <w:szCs w:val="24"/>
          <w:lang w:eastAsia="tr-TR"/>
        </w:rPr>
        <w:t xml:space="preserve"> </w:t>
      </w:r>
      <w:r w:rsidR="0073425F" w:rsidRPr="00707894">
        <w:rPr>
          <w:rFonts w:ascii="Times New Roman" w:eastAsia="Times New Roman" w:hAnsi="Times New Roman" w:cs="Times New Roman"/>
          <w:sz w:val="24"/>
          <w:szCs w:val="24"/>
          <w:lang w:eastAsia="tr-TR"/>
        </w:rPr>
        <w:t>imha işlemini yapacak yetkin ve tecrübeli elemanlar istihdam eder ya da gerektiğinde yetkin üçüncü kişilerden hizmet alır.</w:t>
      </w:r>
    </w:p>
    <w:p w:rsidR="00315F65" w:rsidRPr="00315F65" w:rsidRDefault="00315F65" w:rsidP="00315F65">
      <w:pPr>
        <w:shd w:val="clear" w:color="auto" w:fill="FFFFFF"/>
        <w:spacing w:after="150" w:line="240" w:lineRule="auto"/>
        <w:jc w:val="both"/>
        <w:rPr>
          <w:rFonts w:ascii="Times New Roman" w:eastAsia="Times New Roman" w:hAnsi="Times New Roman" w:cs="Times New Roman"/>
          <w:color w:val="333333"/>
          <w:sz w:val="24"/>
          <w:szCs w:val="24"/>
          <w:lang w:eastAsia="tr-TR"/>
        </w:rPr>
      </w:pPr>
      <w:r w:rsidRPr="00315F65">
        <w:rPr>
          <w:rFonts w:ascii="Times New Roman" w:eastAsia="Times New Roman" w:hAnsi="Times New Roman" w:cs="Times New Roman"/>
          <w:b/>
          <w:bCs/>
          <w:color w:val="333333"/>
          <w:sz w:val="24"/>
          <w:szCs w:val="24"/>
          <w:lang w:eastAsia="tr-TR"/>
        </w:rPr>
        <w:t>3.5.2. İdari Tedbirler</w:t>
      </w:r>
    </w:p>
    <w:p w:rsidR="00315F65" w:rsidRPr="00315F65" w:rsidRDefault="00CA0E9E" w:rsidP="00315F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EA5E2F" w:rsidRPr="00315F65">
        <w:rPr>
          <w:rFonts w:ascii="Times New Roman" w:eastAsia="Times New Roman" w:hAnsi="Times New Roman" w:cs="Times New Roman"/>
          <w:color w:val="333333"/>
          <w:sz w:val="24"/>
          <w:szCs w:val="24"/>
          <w:lang w:eastAsia="tr-TR"/>
        </w:rPr>
        <w:t xml:space="preserve"> </w:t>
      </w:r>
      <w:r w:rsidR="00315F65" w:rsidRPr="00315F65">
        <w:rPr>
          <w:rFonts w:ascii="Times New Roman" w:eastAsia="Times New Roman" w:hAnsi="Times New Roman" w:cs="Times New Roman"/>
          <w:color w:val="333333"/>
          <w:sz w:val="24"/>
          <w:szCs w:val="24"/>
          <w:lang w:eastAsia="tr-TR"/>
        </w:rPr>
        <w:t>imha işlemini yapacak çalışanlarının bilgi güvenliği, kişisel veriler ve özel hayatın gizliliği konularında farkındalıklarının artırılması ve bilinçlendirilmesi için çalışmalar yapar.</w:t>
      </w:r>
    </w:p>
    <w:p w:rsidR="00315F65" w:rsidRPr="00315F65" w:rsidRDefault="00CA0E9E" w:rsidP="00315F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315F65" w:rsidRPr="00315F65">
        <w:rPr>
          <w:rFonts w:ascii="Times New Roman" w:eastAsia="Times New Roman" w:hAnsi="Times New Roman" w:cs="Times New Roman"/>
          <w:color w:val="333333"/>
          <w:sz w:val="24"/>
          <w:szCs w:val="24"/>
          <w:lang w:eastAsia="tr-TR"/>
        </w:rPr>
        <w:t xml:space="preserve"> bilgi güvenliği, özel hayatın gizliliği, kişisel verilerin korunması ve güvenli imha teknikleri alanındaki gelişmeleri takip etmek ve gerekli aksiyonları almak üzere hukuki ve teknik danışmanlık hizmeti alır.</w:t>
      </w:r>
    </w:p>
    <w:p w:rsidR="00315F65" w:rsidRPr="00315F65" w:rsidRDefault="00CA0E9E" w:rsidP="00315F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EA5E2F" w:rsidRPr="00315F65">
        <w:rPr>
          <w:rFonts w:ascii="Times New Roman" w:eastAsia="Times New Roman" w:hAnsi="Times New Roman" w:cs="Times New Roman"/>
          <w:color w:val="333333"/>
          <w:sz w:val="24"/>
          <w:szCs w:val="24"/>
          <w:lang w:eastAsia="tr-TR"/>
        </w:rPr>
        <w:t xml:space="preserve"> </w:t>
      </w:r>
      <w:r w:rsidR="00315F65" w:rsidRPr="00315F65">
        <w:rPr>
          <w:rFonts w:ascii="Times New Roman" w:eastAsia="Times New Roman" w:hAnsi="Times New Roman" w:cs="Times New Roman"/>
          <w:color w:val="333333"/>
          <w:sz w:val="24"/>
          <w:szCs w:val="24"/>
          <w:lang w:eastAsia="tr-TR"/>
        </w:rPr>
        <w:t>teknik ya da hukuki gereklilikler nedeniyle imha işlemini üçüncü kişilere yaptırdığı durumlarda ilgili üçüncü kişilerle kişisel verilerin korunması amacıyla protokoller imzalar, ilgili üçüncü kişilerin bu protokollerdeki yükümlülüklerine uyması için gerekli tüm özeni gösterir.</w:t>
      </w:r>
    </w:p>
    <w:p w:rsidR="00315F65" w:rsidRPr="00315F65" w:rsidRDefault="00CA0E9E" w:rsidP="00315F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EA5E2F" w:rsidRPr="00315F65">
        <w:rPr>
          <w:rFonts w:ascii="Times New Roman" w:eastAsia="Times New Roman" w:hAnsi="Times New Roman" w:cs="Times New Roman"/>
          <w:color w:val="333333"/>
          <w:sz w:val="24"/>
          <w:szCs w:val="24"/>
          <w:lang w:eastAsia="tr-TR"/>
        </w:rPr>
        <w:t xml:space="preserve"> </w:t>
      </w:r>
      <w:r w:rsidR="00315F65" w:rsidRPr="00315F65">
        <w:rPr>
          <w:rFonts w:ascii="Times New Roman" w:eastAsia="Times New Roman" w:hAnsi="Times New Roman" w:cs="Times New Roman"/>
          <w:color w:val="333333"/>
          <w:sz w:val="24"/>
          <w:szCs w:val="24"/>
          <w:lang w:eastAsia="tr-TR"/>
        </w:rPr>
        <w:t>imha işlemlerinin hukuka ve işbu Kişisel Veri Saklama ve İmha Politikasında belirtilen şart ve yükümlülüklere uygun olarak yapılıp yapılmadığını düzenli olarak denetler, gereken aksiyonları alır.</w:t>
      </w:r>
    </w:p>
    <w:p w:rsidR="00315F65" w:rsidRDefault="00CA0E9E" w:rsidP="00315F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tr-TR"/>
        </w:rPr>
      </w:pPr>
      <w:r>
        <w:rPr>
          <w:rFonts w:ascii="Times New Roman" w:eastAsia="Times New Roman" w:hAnsi="Times New Roman" w:cs="Times New Roman"/>
          <w:color w:val="333333"/>
          <w:sz w:val="24"/>
          <w:szCs w:val="24"/>
          <w:lang w:eastAsia="tr-TR"/>
        </w:rPr>
        <w:t>Şirket,</w:t>
      </w:r>
      <w:r w:rsidR="00EA5E2F" w:rsidRPr="00315F65">
        <w:rPr>
          <w:rFonts w:ascii="Times New Roman" w:eastAsia="Times New Roman" w:hAnsi="Times New Roman" w:cs="Times New Roman"/>
          <w:color w:val="333333"/>
          <w:sz w:val="24"/>
          <w:szCs w:val="24"/>
          <w:lang w:eastAsia="tr-TR"/>
        </w:rPr>
        <w:t xml:space="preserve"> </w:t>
      </w:r>
      <w:r w:rsidR="00315F65" w:rsidRPr="00315F65">
        <w:rPr>
          <w:rFonts w:ascii="Times New Roman" w:eastAsia="Times New Roman" w:hAnsi="Times New Roman" w:cs="Times New Roman"/>
          <w:color w:val="333333"/>
          <w:sz w:val="24"/>
          <w:szCs w:val="24"/>
          <w:lang w:eastAsia="tr-TR"/>
        </w:rPr>
        <w:t xml:space="preserve">kişisel verilerin silinmesi, yok edilmesi ve anonim hale getirilmesiyle ilgili yapılan bütün işlemleri kayıt altına alır ve söz konusu kayıtları, diğer hukuki yükümlülükler hariç olmak üzere </w:t>
      </w:r>
      <w:r w:rsidR="00315F65" w:rsidRPr="00AD41DA">
        <w:rPr>
          <w:rFonts w:ascii="Times New Roman" w:eastAsia="Times New Roman" w:hAnsi="Times New Roman" w:cs="Times New Roman"/>
          <w:b/>
          <w:color w:val="333333"/>
          <w:sz w:val="24"/>
          <w:szCs w:val="24"/>
          <w:lang w:eastAsia="tr-TR"/>
        </w:rPr>
        <w:t>en az üç yıl</w:t>
      </w:r>
      <w:r w:rsidR="00315F65" w:rsidRPr="00315F65">
        <w:rPr>
          <w:rFonts w:ascii="Times New Roman" w:eastAsia="Times New Roman" w:hAnsi="Times New Roman" w:cs="Times New Roman"/>
          <w:color w:val="333333"/>
          <w:sz w:val="24"/>
          <w:szCs w:val="24"/>
          <w:lang w:eastAsia="tr-TR"/>
        </w:rPr>
        <w:t xml:space="preserve"> süreyle saklar.</w:t>
      </w:r>
    </w:p>
    <w:p w:rsidR="00D01F1A" w:rsidRDefault="00D01F1A" w:rsidP="00D01F1A">
      <w:pPr>
        <w:shd w:val="clear" w:color="auto" w:fill="FFFFFF"/>
        <w:spacing w:after="0" w:line="240" w:lineRule="auto"/>
        <w:ind w:left="502"/>
        <w:jc w:val="both"/>
        <w:rPr>
          <w:rFonts w:ascii="Times New Roman" w:eastAsia="Times New Roman" w:hAnsi="Times New Roman" w:cs="Times New Roman"/>
          <w:color w:val="333333"/>
          <w:sz w:val="24"/>
          <w:szCs w:val="24"/>
          <w:lang w:eastAsia="tr-TR"/>
        </w:rPr>
      </w:pPr>
    </w:p>
    <w:p w:rsidR="00693D66" w:rsidRPr="00693D66" w:rsidRDefault="00693D66" w:rsidP="00693D66">
      <w:pPr>
        <w:shd w:val="clear" w:color="auto" w:fill="FFFFFF"/>
        <w:spacing w:before="100" w:beforeAutospacing="1" w:after="100" w:afterAutospacing="1" w:line="240" w:lineRule="auto"/>
        <w:jc w:val="both"/>
        <w:rPr>
          <w:rFonts w:ascii="Times New Roman" w:hAnsi="Times New Roman" w:cs="Times New Roman"/>
          <w:sz w:val="24"/>
          <w:szCs w:val="24"/>
        </w:rPr>
      </w:pPr>
      <w:r w:rsidRPr="00693D66">
        <w:rPr>
          <w:rFonts w:ascii="Times New Roman" w:eastAsia="Times New Roman" w:hAnsi="Times New Roman" w:cs="Times New Roman"/>
          <w:color w:val="333333"/>
          <w:sz w:val="24"/>
          <w:szCs w:val="24"/>
          <w:lang w:eastAsia="tr-TR"/>
        </w:rPr>
        <w:t xml:space="preserve">4. BÖLÜM </w:t>
      </w:r>
      <w:r w:rsidR="00143C9B">
        <w:rPr>
          <w:rFonts w:ascii="Times New Roman" w:hAnsi="Times New Roman" w:cs="Times New Roman"/>
          <w:sz w:val="24"/>
          <w:szCs w:val="24"/>
        </w:rPr>
        <w:t>POLİTİKA’NIN YAYIM</w:t>
      </w:r>
      <w:r w:rsidRPr="00693D66">
        <w:rPr>
          <w:rFonts w:ascii="Times New Roman" w:hAnsi="Times New Roman" w:cs="Times New Roman"/>
          <w:sz w:val="24"/>
          <w:szCs w:val="24"/>
        </w:rPr>
        <w:t xml:space="preserve">LANMASI VE SAKLANMASI </w:t>
      </w:r>
    </w:p>
    <w:p w:rsidR="00693D66" w:rsidRPr="007309A3" w:rsidRDefault="00693D66" w:rsidP="00693D66">
      <w:pPr>
        <w:shd w:val="clear" w:color="auto" w:fill="FFFFFF"/>
        <w:spacing w:before="100" w:beforeAutospacing="1" w:after="100" w:afterAutospacing="1" w:line="240" w:lineRule="auto"/>
        <w:jc w:val="both"/>
        <w:rPr>
          <w:rFonts w:ascii="Times New Roman" w:hAnsi="Times New Roman" w:cs="Times New Roman"/>
          <w:color w:val="FF0000"/>
          <w:sz w:val="24"/>
          <w:szCs w:val="24"/>
        </w:rPr>
      </w:pPr>
      <w:r w:rsidRPr="007309A3">
        <w:rPr>
          <w:rFonts w:ascii="Times New Roman" w:hAnsi="Times New Roman" w:cs="Times New Roman"/>
          <w:color w:val="FF0000"/>
          <w:sz w:val="24"/>
          <w:szCs w:val="24"/>
        </w:rPr>
        <w:t xml:space="preserve">Politika, ıslak imzalı (basılı kâğıt) ve elektronik ortamda olmak üzere iki farklı ortamda yayımlanır, internet sayfasında kamuya açıklanır. Basılı kâğıt nüshası da </w:t>
      </w:r>
      <w:proofErr w:type="gramStart"/>
      <w:r w:rsidRPr="007309A3">
        <w:rPr>
          <w:rFonts w:ascii="Times New Roman" w:hAnsi="Times New Roman" w:cs="Times New Roman"/>
          <w:color w:val="FF0000"/>
          <w:sz w:val="24"/>
          <w:szCs w:val="24"/>
        </w:rPr>
        <w:t>……………………………</w:t>
      </w:r>
      <w:r w:rsidR="00CB5973" w:rsidRPr="007309A3">
        <w:rPr>
          <w:rFonts w:ascii="Times New Roman" w:hAnsi="Times New Roman" w:cs="Times New Roman"/>
          <w:color w:val="FF0000"/>
          <w:sz w:val="24"/>
          <w:szCs w:val="24"/>
        </w:rPr>
        <w:t>……..</w:t>
      </w:r>
      <w:proofErr w:type="gramEnd"/>
      <w:r w:rsidR="00CB5973" w:rsidRPr="007309A3">
        <w:rPr>
          <w:rFonts w:ascii="Times New Roman" w:hAnsi="Times New Roman" w:cs="Times New Roman"/>
          <w:color w:val="FF0000"/>
          <w:sz w:val="24"/>
          <w:szCs w:val="24"/>
        </w:rPr>
        <w:t xml:space="preserve"> </w:t>
      </w:r>
      <w:proofErr w:type="gramStart"/>
      <w:r w:rsidRPr="007309A3">
        <w:rPr>
          <w:rFonts w:ascii="Times New Roman" w:hAnsi="Times New Roman" w:cs="Times New Roman"/>
          <w:color w:val="FF0000"/>
          <w:sz w:val="24"/>
          <w:szCs w:val="24"/>
        </w:rPr>
        <w:t>dosyasında</w:t>
      </w:r>
      <w:proofErr w:type="gramEnd"/>
      <w:r w:rsidRPr="007309A3">
        <w:rPr>
          <w:rFonts w:ascii="Times New Roman" w:hAnsi="Times New Roman" w:cs="Times New Roman"/>
          <w:color w:val="FF0000"/>
          <w:sz w:val="24"/>
          <w:szCs w:val="24"/>
        </w:rPr>
        <w:t xml:space="preserve"> saklanır. </w:t>
      </w:r>
    </w:p>
    <w:p w:rsidR="00D01F1A" w:rsidRDefault="00D01F1A" w:rsidP="00D01F1A">
      <w:pPr>
        <w:shd w:val="clear" w:color="auto" w:fill="FFFFFF"/>
        <w:spacing w:after="0" w:line="240" w:lineRule="auto"/>
        <w:jc w:val="both"/>
        <w:rPr>
          <w:rFonts w:ascii="Times New Roman" w:hAnsi="Times New Roman" w:cs="Times New Roman"/>
          <w:sz w:val="24"/>
          <w:szCs w:val="24"/>
        </w:rPr>
      </w:pPr>
    </w:p>
    <w:p w:rsidR="00693D66" w:rsidRPr="00693D66" w:rsidRDefault="00693D66" w:rsidP="00BD0507">
      <w:pPr>
        <w:shd w:val="clear" w:color="auto" w:fill="FFFFFF"/>
        <w:spacing w:before="100" w:beforeAutospacing="1" w:after="0" w:line="240" w:lineRule="auto"/>
        <w:jc w:val="both"/>
        <w:rPr>
          <w:rFonts w:ascii="Times New Roman" w:hAnsi="Times New Roman" w:cs="Times New Roman"/>
          <w:sz w:val="24"/>
          <w:szCs w:val="24"/>
        </w:rPr>
      </w:pPr>
      <w:r w:rsidRPr="00693D66">
        <w:rPr>
          <w:rFonts w:ascii="Times New Roman" w:hAnsi="Times New Roman" w:cs="Times New Roman"/>
          <w:sz w:val="24"/>
          <w:szCs w:val="24"/>
        </w:rPr>
        <w:t xml:space="preserve">5. </w:t>
      </w:r>
      <w:r w:rsidR="00CB5973">
        <w:rPr>
          <w:rFonts w:ascii="Times New Roman" w:hAnsi="Times New Roman" w:cs="Times New Roman"/>
          <w:sz w:val="24"/>
          <w:szCs w:val="24"/>
        </w:rPr>
        <w:t xml:space="preserve">BÖLÜM </w:t>
      </w:r>
      <w:r w:rsidRPr="00693D66">
        <w:rPr>
          <w:rFonts w:ascii="Times New Roman" w:hAnsi="Times New Roman" w:cs="Times New Roman"/>
          <w:sz w:val="24"/>
          <w:szCs w:val="24"/>
        </w:rPr>
        <w:t xml:space="preserve">POLİTİKA’NIN GÜNCELLENME PERİYODU </w:t>
      </w:r>
    </w:p>
    <w:p w:rsidR="00693D66" w:rsidRDefault="00693D66" w:rsidP="00BD0507">
      <w:pPr>
        <w:shd w:val="clear" w:color="auto" w:fill="FFFFFF"/>
        <w:spacing w:before="100" w:beforeAutospacing="1" w:after="0" w:line="240" w:lineRule="auto"/>
        <w:jc w:val="both"/>
        <w:rPr>
          <w:rFonts w:ascii="Times New Roman" w:hAnsi="Times New Roman" w:cs="Times New Roman"/>
          <w:sz w:val="24"/>
          <w:szCs w:val="24"/>
        </w:rPr>
      </w:pPr>
      <w:r w:rsidRPr="00693D66">
        <w:rPr>
          <w:rFonts w:ascii="Times New Roman" w:hAnsi="Times New Roman" w:cs="Times New Roman"/>
          <w:sz w:val="24"/>
          <w:szCs w:val="24"/>
        </w:rPr>
        <w:t xml:space="preserve">Politika, ihtiyaç duyuldukça gözden geçirilir ve gerekli olan bölümler güncellenir. </w:t>
      </w:r>
    </w:p>
    <w:p w:rsidR="00BD0507" w:rsidRDefault="00BD0507" w:rsidP="00BD0507">
      <w:pPr>
        <w:shd w:val="clear" w:color="auto" w:fill="FFFFFF"/>
        <w:spacing w:after="0" w:line="240" w:lineRule="auto"/>
        <w:jc w:val="both"/>
        <w:rPr>
          <w:rFonts w:ascii="Times New Roman" w:hAnsi="Times New Roman" w:cs="Times New Roman"/>
          <w:sz w:val="24"/>
          <w:szCs w:val="24"/>
        </w:rPr>
      </w:pPr>
    </w:p>
    <w:p w:rsidR="00D01F1A" w:rsidRDefault="00D01F1A" w:rsidP="00BD0507">
      <w:pPr>
        <w:shd w:val="clear" w:color="auto" w:fill="FFFFFF"/>
        <w:spacing w:after="0" w:line="240" w:lineRule="auto"/>
        <w:jc w:val="both"/>
        <w:rPr>
          <w:rFonts w:ascii="Times New Roman" w:hAnsi="Times New Roman" w:cs="Times New Roman"/>
          <w:sz w:val="24"/>
          <w:szCs w:val="24"/>
        </w:rPr>
      </w:pPr>
    </w:p>
    <w:p w:rsidR="00CB5973" w:rsidRDefault="00693D66" w:rsidP="00693D66">
      <w:pPr>
        <w:shd w:val="clear" w:color="auto" w:fill="FFFFFF"/>
        <w:spacing w:before="100" w:beforeAutospacing="1" w:after="100" w:afterAutospacing="1" w:line="240" w:lineRule="auto"/>
        <w:jc w:val="both"/>
        <w:rPr>
          <w:rFonts w:ascii="Times New Roman" w:hAnsi="Times New Roman" w:cs="Times New Roman"/>
          <w:sz w:val="24"/>
          <w:szCs w:val="24"/>
        </w:rPr>
      </w:pPr>
      <w:r w:rsidRPr="00693D66">
        <w:rPr>
          <w:rFonts w:ascii="Times New Roman" w:hAnsi="Times New Roman" w:cs="Times New Roman"/>
          <w:sz w:val="24"/>
          <w:szCs w:val="24"/>
        </w:rPr>
        <w:t xml:space="preserve">6.POLİTİKANIN YÜRÜRLÜĞÜ VE YÜRÜRLÜKTEN KALDIRILMASI </w:t>
      </w:r>
    </w:p>
    <w:p w:rsidR="00F32A5D" w:rsidRPr="00315F65" w:rsidRDefault="00693D66" w:rsidP="00D01F1A">
      <w:pPr>
        <w:shd w:val="clear" w:color="auto" w:fill="FFFFFF"/>
        <w:spacing w:before="100" w:beforeAutospacing="1" w:after="100" w:afterAutospacing="1" w:line="240" w:lineRule="auto"/>
        <w:jc w:val="both"/>
        <w:rPr>
          <w:rFonts w:ascii="Times New Roman" w:hAnsi="Times New Roman" w:cs="Times New Roman"/>
          <w:sz w:val="24"/>
          <w:szCs w:val="24"/>
        </w:rPr>
      </w:pPr>
      <w:r w:rsidRPr="00693D66">
        <w:rPr>
          <w:rFonts w:ascii="Times New Roman" w:hAnsi="Times New Roman" w:cs="Times New Roman"/>
          <w:sz w:val="24"/>
          <w:szCs w:val="24"/>
        </w:rPr>
        <w:t xml:space="preserve">Politika, </w:t>
      </w:r>
      <w:r w:rsidR="00EA5E2F">
        <w:rPr>
          <w:rFonts w:ascii="Times New Roman" w:eastAsia="Times New Roman" w:hAnsi="Times New Roman" w:cs="Times New Roman"/>
          <w:color w:val="333333"/>
          <w:sz w:val="24"/>
          <w:szCs w:val="24"/>
          <w:lang w:eastAsia="tr-TR"/>
        </w:rPr>
        <w:t>Teknik Bağlantı A.Ş</w:t>
      </w:r>
      <w:r w:rsidRPr="00693D66">
        <w:rPr>
          <w:rFonts w:ascii="Times New Roman" w:hAnsi="Times New Roman" w:cs="Times New Roman"/>
          <w:sz w:val="24"/>
          <w:szCs w:val="24"/>
        </w:rPr>
        <w:t xml:space="preserve"> </w:t>
      </w:r>
      <w:r w:rsidR="00A60D5E">
        <w:rPr>
          <w:rFonts w:ascii="Times New Roman" w:hAnsi="Times New Roman" w:cs="Times New Roman"/>
          <w:sz w:val="24"/>
          <w:szCs w:val="24"/>
        </w:rPr>
        <w:t>Yönetim Kurulu tarafından karar alınmasının</w:t>
      </w:r>
      <w:r w:rsidRPr="00693D66">
        <w:rPr>
          <w:rFonts w:ascii="Times New Roman" w:hAnsi="Times New Roman" w:cs="Times New Roman"/>
          <w:sz w:val="24"/>
          <w:szCs w:val="24"/>
        </w:rPr>
        <w:t xml:space="preserve"> ardından yürürlüğe girmiş kabul edilir. Yürürlükten kaldırılmasına karar verilmesi halinde, </w:t>
      </w:r>
      <w:proofErr w:type="spellStart"/>
      <w:r w:rsidR="00CB5973">
        <w:rPr>
          <w:rFonts w:ascii="Times New Roman" w:hAnsi="Times New Roman" w:cs="Times New Roman"/>
          <w:sz w:val="24"/>
          <w:szCs w:val="24"/>
        </w:rPr>
        <w:t>Politika</w:t>
      </w:r>
      <w:r w:rsidR="00CB5973" w:rsidRPr="00693D66">
        <w:rPr>
          <w:rFonts w:ascii="Times New Roman" w:hAnsi="Times New Roman" w:cs="Times New Roman"/>
          <w:sz w:val="24"/>
          <w:szCs w:val="24"/>
        </w:rPr>
        <w:t>’nın</w:t>
      </w:r>
      <w:proofErr w:type="spellEnd"/>
      <w:r w:rsidRPr="00693D66">
        <w:rPr>
          <w:rFonts w:ascii="Times New Roman" w:hAnsi="Times New Roman" w:cs="Times New Roman"/>
          <w:sz w:val="24"/>
          <w:szCs w:val="24"/>
        </w:rPr>
        <w:t xml:space="preserve"> ıslak imzalı eski nüshaları </w:t>
      </w:r>
      <w:r w:rsidR="00CB5973">
        <w:rPr>
          <w:rFonts w:ascii="Times New Roman" w:hAnsi="Times New Roman" w:cs="Times New Roman"/>
          <w:sz w:val="24"/>
          <w:szCs w:val="24"/>
        </w:rPr>
        <w:t>Yönetimin</w:t>
      </w:r>
      <w:r w:rsidRPr="00693D66">
        <w:rPr>
          <w:rFonts w:ascii="Times New Roman" w:hAnsi="Times New Roman" w:cs="Times New Roman"/>
          <w:sz w:val="24"/>
          <w:szCs w:val="24"/>
        </w:rPr>
        <w:t xml:space="preserve"> Kararı ile iptal edilerek (iptal kaşesi vurularak veya iptal yazılarak) imzalanır ve en az 5 yıl süre ile saklanır.</w:t>
      </w:r>
    </w:p>
    <w:sectPr w:rsidR="00F32A5D" w:rsidRPr="00315F65" w:rsidSect="00C56CFA">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E5CA2"/>
    <w:multiLevelType w:val="multilevel"/>
    <w:tmpl w:val="0CFEE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7E4C0E"/>
    <w:multiLevelType w:val="multilevel"/>
    <w:tmpl w:val="CF52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137B22"/>
    <w:multiLevelType w:val="hybridMultilevel"/>
    <w:tmpl w:val="3F841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F320B76"/>
    <w:multiLevelType w:val="multilevel"/>
    <w:tmpl w:val="AD6A4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F2B66"/>
    <w:multiLevelType w:val="hybridMultilevel"/>
    <w:tmpl w:val="59BE5556"/>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48CA3D6B"/>
    <w:multiLevelType w:val="hybridMultilevel"/>
    <w:tmpl w:val="C22EEF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4CED52A1"/>
    <w:multiLevelType w:val="hybridMultilevel"/>
    <w:tmpl w:val="773469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4E607230"/>
    <w:multiLevelType w:val="hybridMultilevel"/>
    <w:tmpl w:val="B2167A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2901D8C"/>
    <w:multiLevelType w:val="multilevel"/>
    <w:tmpl w:val="590C8F84"/>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9">
    <w:nsid w:val="53EC5E52"/>
    <w:multiLevelType w:val="hybridMultilevel"/>
    <w:tmpl w:val="9300D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14A25AC"/>
    <w:multiLevelType w:val="hybridMultilevel"/>
    <w:tmpl w:val="F03A9C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A240352"/>
    <w:multiLevelType w:val="multilevel"/>
    <w:tmpl w:val="2AD220A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nsid w:val="7E6F2F8D"/>
    <w:multiLevelType w:val="multilevel"/>
    <w:tmpl w:val="D922979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3">
    <w:nsid w:val="7EE319EF"/>
    <w:multiLevelType w:val="hybridMultilevel"/>
    <w:tmpl w:val="34865E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8"/>
  </w:num>
  <w:num w:numId="5">
    <w:abstractNumId w:val="3"/>
  </w:num>
  <w:num w:numId="6">
    <w:abstractNumId w:val="11"/>
  </w:num>
  <w:num w:numId="7">
    <w:abstractNumId w:val="5"/>
  </w:num>
  <w:num w:numId="8">
    <w:abstractNumId w:val="10"/>
  </w:num>
  <w:num w:numId="9">
    <w:abstractNumId w:val="13"/>
  </w:num>
  <w:num w:numId="10">
    <w:abstractNumId w:val="4"/>
  </w:num>
  <w:num w:numId="11">
    <w:abstractNumId w:val="2"/>
  </w:num>
  <w:num w:numId="12">
    <w:abstractNumId w:val="6"/>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F65"/>
    <w:rsid w:val="00006025"/>
    <w:rsid w:val="00011FCB"/>
    <w:rsid w:val="00064DF0"/>
    <w:rsid w:val="00094963"/>
    <w:rsid w:val="000D07EA"/>
    <w:rsid w:val="000D12FE"/>
    <w:rsid w:val="000D2745"/>
    <w:rsid w:val="001015BB"/>
    <w:rsid w:val="001320DE"/>
    <w:rsid w:val="0013607C"/>
    <w:rsid w:val="00137A40"/>
    <w:rsid w:val="00143C9B"/>
    <w:rsid w:val="0016161E"/>
    <w:rsid w:val="00183F6E"/>
    <w:rsid w:val="001D6ED5"/>
    <w:rsid w:val="001E68E3"/>
    <w:rsid w:val="001F241E"/>
    <w:rsid w:val="001F5320"/>
    <w:rsid w:val="001F644B"/>
    <w:rsid w:val="00202608"/>
    <w:rsid w:val="0020512B"/>
    <w:rsid w:val="00217B6D"/>
    <w:rsid w:val="00223F87"/>
    <w:rsid w:val="00266F98"/>
    <w:rsid w:val="00285035"/>
    <w:rsid w:val="00287022"/>
    <w:rsid w:val="002C3DC0"/>
    <w:rsid w:val="002D312D"/>
    <w:rsid w:val="002F49D8"/>
    <w:rsid w:val="002F738D"/>
    <w:rsid w:val="0030683C"/>
    <w:rsid w:val="00315F65"/>
    <w:rsid w:val="00325429"/>
    <w:rsid w:val="00354914"/>
    <w:rsid w:val="003569CB"/>
    <w:rsid w:val="00365DA7"/>
    <w:rsid w:val="0036625F"/>
    <w:rsid w:val="003679FC"/>
    <w:rsid w:val="003757C2"/>
    <w:rsid w:val="003A1C36"/>
    <w:rsid w:val="003A1F10"/>
    <w:rsid w:val="0040454A"/>
    <w:rsid w:val="00423CD6"/>
    <w:rsid w:val="004271B8"/>
    <w:rsid w:val="0045086E"/>
    <w:rsid w:val="004C41FA"/>
    <w:rsid w:val="004F3133"/>
    <w:rsid w:val="00501762"/>
    <w:rsid w:val="00514D37"/>
    <w:rsid w:val="0051546C"/>
    <w:rsid w:val="005302F6"/>
    <w:rsid w:val="005343A1"/>
    <w:rsid w:val="0054118A"/>
    <w:rsid w:val="00550C0D"/>
    <w:rsid w:val="00582A19"/>
    <w:rsid w:val="0058448A"/>
    <w:rsid w:val="005871E7"/>
    <w:rsid w:val="005A5D82"/>
    <w:rsid w:val="005A76AE"/>
    <w:rsid w:val="005D316A"/>
    <w:rsid w:val="005E0AB7"/>
    <w:rsid w:val="00604D3B"/>
    <w:rsid w:val="00620615"/>
    <w:rsid w:val="00645D98"/>
    <w:rsid w:val="00660B7E"/>
    <w:rsid w:val="00661C25"/>
    <w:rsid w:val="00693271"/>
    <w:rsid w:val="00693D66"/>
    <w:rsid w:val="006A55CD"/>
    <w:rsid w:val="006B121F"/>
    <w:rsid w:val="006C7935"/>
    <w:rsid w:val="006D2047"/>
    <w:rsid w:val="006D5566"/>
    <w:rsid w:val="006E103D"/>
    <w:rsid w:val="006F157A"/>
    <w:rsid w:val="006F653E"/>
    <w:rsid w:val="007239F4"/>
    <w:rsid w:val="007262E7"/>
    <w:rsid w:val="007309A3"/>
    <w:rsid w:val="0073425F"/>
    <w:rsid w:val="00742B34"/>
    <w:rsid w:val="00753AAB"/>
    <w:rsid w:val="00757109"/>
    <w:rsid w:val="00762BAF"/>
    <w:rsid w:val="00765BC3"/>
    <w:rsid w:val="007710EE"/>
    <w:rsid w:val="0077441B"/>
    <w:rsid w:val="00775536"/>
    <w:rsid w:val="00777317"/>
    <w:rsid w:val="0079468E"/>
    <w:rsid w:val="007A4141"/>
    <w:rsid w:val="007B1309"/>
    <w:rsid w:val="007C2F3E"/>
    <w:rsid w:val="007C3B86"/>
    <w:rsid w:val="007C4385"/>
    <w:rsid w:val="007D170C"/>
    <w:rsid w:val="007E2C3C"/>
    <w:rsid w:val="007E6BE3"/>
    <w:rsid w:val="007E7DDC"/>
    <w:rsid w:val="00800ACC"/>
    <w:rsid w:val="00803F8A"/>
    <w:rsid w:val="00807FB9"/>
    <w:rsid w:val="00813BFE"/>
    <w:rsid w:val="0082084B"/>
    <w:rsid w:val="00830086"/>
    <w:rsid w:val="00830BBF"/>
    <w:rsid w:val="00833141"/>
    <w:rsid w:val="00861544"/>
    <w:rsid w:val="00885451"/>
    <w:rsid w:val="008918AD"/>
    <w:rsid w:val="008D0F37"/>
    <w:rsid w:val="008D30C4"/>
    <w:rsid w:val="008D5936"/>
    <w:rsid w:val="008E6A4E"/>
    <w:rsid w:val="008F6D1A"/>
    <w:rsid w:val="00904248"/>
    <w:rsid w:val="009124F4"/>
    <w:rsid w:val="00913558"/>
    <w:rsid w:val="00913D7E"/>
    <w:rsid w:val="00920027"/>
    <w:rsid w:val="0092484B"/>
    <w:rsid w:val="00927873"/>
    <w:rsid w:val="00961511"/>
    <w:rsid w:val="0098129B"/>
    <w:rsid w:val="00983F8F"/>
    <w:rsid w:val="009A0BEB"/>
    <w:rsid w:val="009C22FE"/>
    <w:rsid w:val="009C40E5"/>
    <w:rsid w:val="009C4693"/>
    <w:rsid w:val="009D72E0"/>
    <w:rsid w:val="009D7992"/>
    <w:rsid w:val="009F5E78"/>
    <w:rsid w:val="00A036C1"/>
    <w:rsid w:val="00A13275"/>
    <w:rsid w:val="00A2707A"/>
    <w:rsid w:val="00A564BE"/>
    <w:rsid w:val="00A60D5E"/>
    <w:rsid w:val="00A63CFE"/>
    <w:rsid w:val="00A84281"/>
    <w:rsid w:val="00AA5D69"/>
    <w:rsid w:val="00AB1AB0"/>
    <w:rsid w:val="00AD1583"/>
    <w:rsid w:val="00AD1EB2"/>
    <w:rsid w:val="00AD41DA"/>
    <w:rsid w:val="00AD547D"/>
    <w:rsid w:val="00AF10D9"/>
    <w:rsid w:val="00AF5FD8"/>
    <w:rsid w:val="00B02614"/>
    <w:rsid w:val="00B15E33"/>
    <w:rsid w:val="00B22701"/>
    <w:rsid w:val="00B279A1"/>
    <w:rsid w:val="00B324D1"/>
    <w:rsid w:val="00B33C6C"/>
    <w:rsid w:val="00B34357"/>
    <w:rsid w:val="00B35A38"/>
    <w:rsid w:val="00B536C6"/>
    <w:rsid w:val="00B55D04"/>
    <w:rsid w:val="00B62BF8"/>
    <w:rsid w:val="00B9458B"/>
    <w:rsid w:val="00BB68AE"/>
    <w:rsid w:val="00BB6E5D"/>
    <w:rsid w:val="00BD0507"/>
    <w:rsid w:val="00C02691"/>
    <w:rsid w:val="00C0584C"/>
    <w:rsid w:val="00C12AE1"/>
    <w:rsid w:val="00C466CB"/>
    <w:rsid w:val="00C50D31"/>
    <w:rsid w:val="00C52F29"/>
    <w:rsid w:val="00C56CFA"/>
    <w:rsid w:val="00C603BE"/>
    <w:rsid w:val="00C629A2"/>
    <w:rsid w:val="00CA0E9E"/>
    <w:rsid w:val="00CB2DDF"/>
    <w:rsid w:val="00CB5973"/>
    <w:rsid w:val="00CC0B3E"/>
    <w:rsid w:val="00CC6484"/>
    <w:rsid w:val="00CD7607"/>
    <w:rsid w:val="00CE0EF1"/>
    <w:rsid w:val="00CE33DF"/>
    <w:rsid w:val="00CE6ACE"/>
    <w:rsid w:val="00D01F1A"/>
    <w:rsid w:val="00D03B47"/>
    <w:rsid w:val="00D14CA2"/>
    <w:rsid w:val="00D329B6"/>
    <w:rsid w:val="00D51DF0"/>
    <w:rsid w:val="00D74F49"/>
    <w:rsid w:val="00D779AA"/>
    <w:rsid w:val="00D8312E"/>
    <w:rsid w:val="00D90337"/>
    <w:rsid w:val="00DC0503"/>
    <w:rsid w:val="00E07C62"/>
    <w:rsid w:val="00E11E27"/>
    <w:rsid w:val="00E1406A"/>
    <w:rsid w:val="00E54E86"/>
    <w:rsid w:val="00E6458B"/>
    <w:rsid w:val="00E8420F"/>
    <w:rsid w:val="00E86D5B"/>
    <w:rsid w:val="00EA5497"/>
    <w:rsid w:val="00EA5E2F"/>
    <w:rsid w:val="00EB2643"/>
    <w:rsid w:val="00EC0260"/>
    <w:rsid w:val="00EC7C9C"/>
    <w:rsid w:val="00EE47B3"/>
    <w:rsid w:val="00EF1FB8"/>
    <w:rsid w:val="00EF3728"/>
    <w:rsid w:val="00F1368A"/>
    <w:rsid w:val="00F15AF7"/>
    <w:rsid w:val="00F222EC"/>
    <w:rsid w:val="00F2711D"/>
    <w:rsid w:val="00F31768"/>
    <w:rsid w:val="00F32A5D"/>
    <w:rsid w:val="00F3720E"/>
    <w:rsid w:val="00F43E73"/>
    <w:rsid w:val="00F63834"/>
    <w:rsid w:val="00F64F85"/>
    <w:rsid w:val="00F67343"/>
    <w:rsid w:val="00FA047D"/>
    <w:rsid w:val="00FA21AD"/>
    <w:rsid w:val="00FA2B43"/>
    <w:rsid w:val="00FA2E38"/>
    <w:rsid w:val="00FA7E5F"/>
    <w:rsid w:val="00FC6208"/>
    <w:rsid w:val="00FD7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C76F68-6364-449B-91FA-BBCA9E9CA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3D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55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60A525-A078-4189-8099-46977A2DB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9</Pages>
  <Words>2906</Words>
  <Characters>16567</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54</cp:revision>
  <dcterms:created xsi:type="dcterms:W3CDTF">2020-12-08T07:49:00Z</dcterms:created>
  <dcterms:modified xsi:type="dcterms:W3CDTF">2020-12-08T11:24:00Z</dcterms:modified>
</cp:coreProperties>
</file>